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A0" w:rsidRDefault="00E806A0" w:rsidP="00726430">
      <w:pPr>
        <w:jc w:val="center"/>
        <w:rPr>
          <w:b/>
          <w:noProof/>
          <w:sz w:val="44"/>
          <w:u w:val="single"/>
        </w:rPr>
      </w:pPr>
      <w:r>
        <w:rPr>
          <w:b/>
          <w:noProof/>
          <w:sz w:val="44"/>
          <w:u w:val="single"/>
        </w:rPr>
        <w:drawing>
          <wp:inline distT="0" distB="0" distL="0" distR="0">
            <wp:extent cx="5251450" cy="787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banner4 (2).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1450" cy="787400"/>
                    </a:xfrm>
                    <a:prstGeom prst="rect">
                      <a:avLst/>
                    </a:prstGeom>
                  </pic:spPr>
                </pic:pic>
              </a:graphicData>
            </a:graphic>
          </wp:inline>
        </w:drawing>
      </w:r>
    </w:p>
    <w:p w:rsidR="00855F1E" w:rsidRPr="00E806A0" w:rsidRDefault="002F2472" w:rsidP="00726430">
      <w:pPr>
        <w:jc w:val="center"/>
        <w:rPr>
          <w:b/>
          <w:sz w:val="44"/>
        </w:rPr>
      </w:pPr>
      <w:r w:rsidRPr="00E806A0">
        <w:rPr>
          <w:b/>
          <w:noProof/>
          <w:sz w:val="44"/>
        </w:rPr>
        <w:t xml:space="preserve">Sustainable Food and Farming </w:t>
      </w:r>
    </w:p>
    <w:p w:rsidR="00726430" w:rsidRPr="00E806A0" w:rsidRDefault="00855F1E" w:rsidP="00726430">
      <w:pPr>
        <w:jc w:val="center"/>
        <w:rPr>
          <w:b/>
          <w:sz w:val="44"/>
        </w:rPr>
      </w:pPr>
      <w:r w:rsidRPr="00E806A0">
        <w:rPr>
          <w:b/>
          <w:sz w:val="44"/>
        </w:rPr>
        <w:t xml:space="preserve">Bachelor of Science </w:t>
      </w:r>
      <w:r w:rsidR="001B0F52">
        <w:rPr>
          <w:b/>
          <w:sz w:val="44"/>
        </w:rPr>
        <w:t xml:space="preserve">Online </w:t>
      </w:r>
      <w:r w:rsidR="00726430" w:rsidRPr="00E806A0">
        <w:rPr>
          <w:b/>
          <w:sz w:val="44"/>
        </w:rPr>
        <w:t>Degree Requirements</w:t>
      </w:r>
    </w:p>
    <w:p w:rsidR="00726430" w:rsidRPr="00FA4A11" w:rsidRDefault="00726430" w:rsidP="00726430">
      <w:pPr>
        <w:jc w:val="center"/>
        <w:rPr>
          <w:b/>
          <w:sz w:val="18"/>
        </w:rPr>
      </w:pPr>
    </w:p>
    <w:p w:rsidR="00726430" w:rsidRPr="00855F1E" w:rsidRDefault="00726430" w:rsidP="00726430">
      <w:pPr>
        <w:rPr>
          <w:rFonts w:cs="Times New Roman"/>
          <w:sz w:val="28"/>
          <w:szCs w:val="24"/>
        </w:rPr>
      </w:pPr>
      <w:r w:rsidRPr="00855F1E">
        <w:rPr>
          <w:rFonts w:cs="Times New Roman"/>
          <w:sz w:val="28"/>
          <w:szCs w:val="24"/>
        </w:rPr>
        <w:t>The Bachelor of Sciences degree</w:t>
      </w:r>
      <w:r w:rsidR="008319AB">
        <w:rPr>
          <w:rFonts w:cs="Times New Roman"/>
          <w:sz w:val="28"/>
          <w:szCs w:val="24"/>
        </w:rPr>
        <w:t xml:space="preserve"> </w:t>
      </w:r>
      <w:r w:rsidRPr="00855F1E">
        <w:rPr>
          <w:rFonts w:cs="Times New Roman"/>
          <w:sz w:val="28"/>
          <w:szCs w:val="24"/>
        </w:rPr>
        <w:t xml:space="preserve">in </w:t>
      </w:r>
      <w:r w:rsidR="00FA4A11" w:rsidRPr="00855F1E">
        <w:rPr>
          <w:rFonts w:cs="Times New Roman"/>
          <w:sz w:val="28"/>
          <w:szCs w:val="24"/>
        </w:rPr>
        <w:t>Sustainable Food and Farming</w:t>
      </w:r>
      <w:r w:rsidR="00855F1E">
        <w:rPr>
          <w:rFonts w:cs="Times New Roman"/>
          <w:sz w:val="28"/>
          <w:szCs w:val="24"/>
        </w:rPr>
        <w:t xml:space="preserve"> requires students to take courses in four</w:t>
      </w:r>
      <w:r w:rsidR="00FA4A11" w:rsidRPr="00855F1E">
        <w:rPr>
          <w:rFonts w:cs="Times New Roman"/>
          <w:sz w:val="28"/>
          <w:szCs w:val="24"/>
        </w:rPr>
        <w:t xml:space="preserve"> categorie</w:t>
      </w:r>
      <w:r w:rsidRPr="00855F1E">
        <w:rPr>
          <w:rFonts w:cs="Times New Roman"/>
          <w:sz w:val="28"/>
          <w:szCs w:val="24"/>
        </w:rPr>
        <w:t xml:space="preserve">s: </w:t>
      </w:r>
    </w:p>
    <w:p w:rsidR="00726430" w:rsidRPr="00855F1E" w:rsidRDefault="00A531F9" w:rsidP="00726430">
      <w:pPr>
        <w:pStyle w:val="ListParagraph"/>
        <w:numPr>
          <w:ilvl w:val="1"/>
          <w:numId w:val="1"/>
        </w:numPr>
        <w:rPr>
          <w:rFonts w:ascii="Times New Roman" w:hAnsi="Times New Roman" w:cs="Times New Roman"/>
          <w:sz w:val="28"/>
          <w:szCs w:val="24"/>
        </w:rPr>
      </w:pPr>
      <w:r w:rsidRPr="00855F1E">
        <w:rPr>
          <w:rFonts w:ascii="Times New Roman" w:hAnsi="Times New Roman" w:cs="Times New Roman"/>
          <w:sz w:val="28"/>
          <w:szCs w:val="24"/>
        </w:rPr>
        <w:t xml:space="preserve">University </w:t>
      </w:r>
      <w:r w:rsidR="00726430" w:rsidRPr="00855F1E">
        <w:rPr>
          <w:rFonts w:ascii="Times New Roman" w:hAnsi="Times New Roman" w:cs="Times New Roman"/>
          <w:sz w:val="28"/>
          <w:szCs w:val="24"/>
        </w:rPr>
        <w:t xml:space="preserve">General Education Requirements </w:t>
      </w:r>
      <w:r w:rsidR="00FA4A11" w:rsidRPr="00855F1E">
        <w:rPr>
          <w:rFonts w:ascii="Times New Roman" w:hAnsi="Times New Roman" w:cs="Times New Roman"/>
          <w:sz w:val="28"/>
          <w:szCs w:val="24"/>
        </w:rPr>
        <w:t>(</w:t>
      </w:r>
      <w:r w:rsidR="003E2D0E">
        <w:rPr>
          <w:rFonts w:ascii="Times New Roman" w:hAnsi="Times New Roman" w:cs="Times New Roman"/>
          <w:sz w:val="28"/>
          <w:szCs w:val="24"/>
        </w:rPr>
        <w:t>45</w:t>
      </w:r>
      <w:r w:rsidR="00FA4A11" w:rsidRPr="00855F1E">
        <w:rPr>
          <w:rFonts w:ascii="Times New Roman" w:hAnsi="Times New Roman" w:cs="Times New Roman"/>
          <w:sz w:val="28"/>
          <w:szCs w:val="24"/>
        </w:rPr>
        <w:t xml:space="preserve"> credit</w:t>
      </w:r>
      <w:r w:rsidR="002F2472">
        <w:rPr>
          <w:rFonts w:ascii="Times New Roman" w:hAnsi="Times New Roman" w:cs="Times New Roman"/>
          <w:sz w:val="28"/>
          <w:szCs w:val="24"/>
        </w:rPr>
        <w:t>s</w:t>
      </w:r>
      <w:r w:rsidR="00FA4A11" w:rsidRPr="00855F1E">
        <w:rPr>
          <w:rFonts w:ascii="Times New Roman" w:hAnsi="Times New Roman" w:cs="Times New Roman"/>
          <w:sz w:val="28"/>
          <w:szCs w:val="24"/>
        </w:rPr>
        <w:t>)</w:t>
      </w:r>
    </w:p>
    <w:p w:rsidR="00726430" w:rsidRPr="00855F1E" w:rsidRDefault="00FA4A11" w:rsidP="00726430">
      <w:pPr>
        <w:pStyle w:val="ListParagraph"/>
        <w:numPr>
          <w:ilvl w:val="1"/>
          <w:numId w:val="1"/>
        </w:numPr>
        <w:rPr>
          <w:rFonts w:ascii="Times New Roman" w:hAnsi="Times New Roman" w:cs="Times New Roman"/>
          <w:sz w:val="28"/>
          <w:szCs w:val="24"/>
        </w:rPr>
      </w:pPr>
      <w:r w:rsidRPr="00855F1E">
        <w:rPr>
          <w:rFonts w:ascii="Times New Roman" w:hAnsi="Times New Roman" w:cs="Times New Roman"/>
          <w:sz w:val="28"/>
          <w:szCs w:val="24"/>
        </w:rPr>
        <w:t xml:space="preserve">Core </w:t>
      </w:r>
      <w:r w:rsidR="00236A01" w:rsidRPr="00855F1E">
        <w:rPr>
          <w:rFonts w:ascii="Times New Roman" w:hAnsi="Times New Roman" w:cs="Times New Roman"/>
          <w:sz w:val="28"/>
          <w:szCs w:val="24"/>
        </w:rPr>
        <w:t xml:space="preserve">Required </w:t>
      </w:r>
      <w:r w:rsidRPr="00855F1E">
        <w:rPr>
          <w:rFonts w:ascii="Times New Roman" w:hAnsi="Times New Roman" w:cs="Times New Roman"/>
          <w:sz w:val="28"/>
          <w:szCs w:val="24"/>
        </w:rPr>
        <w:t>Class</w:t>
      </w:r>
      <w:r w:rsidR="00726430" w:rsidRPr="00855F1E">
        <w:rPr>
          <w:rFonts w:ascii="Times New Roman" w:hAnsi="Times New Roman" w:cs="Times New Roman"/>
          <w:sz w:val="28"/>
          <w:szCs w:val="24"/>
        </w:rPr>
        <w:t>es (26-31 credits)</w:t>
      </w:r>
    </w:p>
    <w:p w:rsidR="00726430" w:rsidRPr="00855F1E" w:rsidRDefault="00726430" w:rsidP="00726430">
      <w:pPr>
        <w:pStyle w:val="ListParagraph"/>
        <w:numPr>
          <w:ilvl w:val="1"/>
          <w:numId w:val="1"/>
        </w:numPr>
        <w:rPr>
          <w:rFonts w:ascii="Times New Roman" w:hAnsi="Times New Roman" w:cs="Times New Roman"/>
          <w:sz w:val="28"/>
          <w:szCs w:val="24"/>
        </w:rPr>
      </w:pPr>
      <w:r w:rsidRPr="00855F1E">
        <w:rPr>
          <w:rFonts w:ascii="Times New Roman" w:hAnsi="Times New Roman" w:cs="Times New Roman"/>
          <w:sz w:val="28"/>
          <w:szCs w:val="24"/>
        </w:rPr>
        <w:t>Agricultural Science and Practice Classes (24 credits)</w:t>
      </w:r>
    </w:p>
    <w:p w:rsidR="00726430" w:rsidRDefault="00726430" w:rsidP="00726430">
      <w:pPr>
        <w:pStyle w:val="ListParagraph"/>
        <w:numPr>
          <w:ilvl w:val="1"/>
          <w:numId w:val="1"/>
        </w:numPr>
        <w:rPr>
          <w:rFonts w:ascii="Times New Roman" w:hAnsi="Times New Roman" w:cs="Times New Roman"/>
          <w:sz w:val="28"/>
          <w:szCs w:val="24"/>
        </w:rPr>
      </w:pPr>
      <w:r w:rsidRPr="00855F1E">
        <w:rPr>
          <w:rFonts w:ascii="Times New Roman" w:hAnsi="Times New Roman" w:cs="Times New Roman"/>
          <w:sz w:val="28"/>
          <w:szCs w:val="24"/>
        </w:rPr>
        <w:t>Professional Electives (</w:t>
      </w:r>
      <w:r w:rsidR="00375493">
        <w:rPr>
          <w:rFonts w:ascii="Times New Roman" w:hAnsi="Times New Roman" w:cs="Times New Roman"/>
          <w:sz w:val="28"/>
          <w:szCs w:val="24"/>
        </w:rPr>
        <w:t>20</w:t>
      </w:r>
      <w:r w:rsidRPr="00855F1E">
        <w:rPr>
          <w:rFonts w:ascii="Times New Roman" w:hAnsi="Times New Roman" w:cs="Times New Roman"/>
          <w:sz w:val="28"/>
          <w:szCs w:val="24"/>
        </w:rPr>
        <w:t xml:space="preserve"> credits)</w:t>
      </w:r>
    </w:p>
    <w:p w:rsidR="001B0F52" w:rsidRPr="001B0F52" w:rsidRDefault="001B0F52" w:rsidP="001B0F52">
      <w:pPr>
        <w:rPr>
          <w:rFonts w:cs="Times New Roman"/>
          <w:sz w:val="28"/>
          <w:szCs w:val="24"/>
        </w:rPr>
      </w:pPr>
      <w:r>
        <w:rPr>
          <w:rFonts w:cs="Times New Roman"/>
          <w:sz w:val="28"/>
          <w:szCs w:val="24"/>
        </w:rPr>
        <w:t xml:space="preserve">The following is a breakdown of which classes are currently available online and which are in the planning stage. </w:t>
      </w:r>
    </w:p>
    <w:p w:rsidR="00E806A0" w:rsidRPr="00E806A0" w:rsidRDefault="00E806A0" w:rsidP="00E806A0">
      <w:pPr>
        <w:pStyle w:val="ListParagraph"/>
        <w:ind w:left="0"/>
        <w:rPr>
          <w:rFonts w:cs="Times New Roman"/>
          <w:b/>
          <w:sz w:val="16"/>
          <w:szCs w:val="24"/>
          <w:u w:val="single"/>
        </w:rPr>
      </w:pPr>
    </w:p>
    <w:p w:rsidR="009540FF" w:rsidRPr="00A531F9" w:rsidRDefault="00FA4A11" w:rsidP="00A531F9">
      <w:pPr>
        <w:pStyle w:val="ListParagraph"/>
        <w:numPr>
          <w:ilvl w:val="0"/>
          <w:numId w:val="13"/>
        </w:numPr>
        <w:ind w:left="0" w:hanging="540"/>
        <w:rPr>
          <w:rFonts w:cs="Times New Roman"/>
          <w:b/>
          <w:sz w:val="36"/>
          <w:szCs w:val="24"/>
          <w:u w:val="single"/>
        </w:rPr>
      </w:pPr>
      <w:r w:rsidRPr="00A531F9">
        <w:rPr>
          <w:rFonts w:cs="Times New Roman"/>
          <w:b/>
          <w:sz w:val="36"/>
          <w:szCs w:val="24"/>
          <w:u w:val="single"/>
        </w:rPr>
        <w:t xml:space="preserve">University </w:t>
      </w:r>
      <w:r w:rsidR="00726430" w:rsidRPr="00A531F9">
        <w:rPr>
          <w:rFonts w:cs="Times New Roman"/>
          <w:b/>
          <w:sz w:val="36"/>
          <w:szCs w:val="24"/>
          <w:u w:val="single"/>
        </w:rPr>
        <w:t>General Education Requirements</w:t>
      </w:r>
    </w:p>
    <w:p w:rsidR="00FA4A11" w:rsidRPr="0000080F" w:rsidRDefault="001B0F52" w:rsidP="00FA4A11">
      <w:pPr>
        <w:rPr>
          <w:rFonts w:cs="Times New Roman"/>
          <w:sz w:val="24"/>
          <w:szCs w:val="24"/>
        </w:rPr>
      </w:pPr>
      <w:r>
        <w:rPr>
          <w:rFonts w:cs="Times New Roman"/>
          <w:sz w:val="24"/>
          <w:szCs w:val="24"/>
        </w:rPr>
        <w:t xml:space="preserve">The </w:t>
      </w:r>
      <w:r w:rsidR="002F2472">
        <w:rPr>
          <w:rFonts w:cs="Times New Roman"/>
          <w:sz w:val="24"/>
          <w:szCs w:val="24"/>
        </w:rPr>
        <w:t>University GenEd requirements are</w:t>
      </w:r>
      <w:r w:rsidR="00E806A0">
        <w:rPr>
          <w:rFonts w:cs="Times New Roman"/>
          <w:sz w:val="24"/>
          <w:szCs w:val="24"/>
        </w:rPr>
        <w:t>:</w:t>
      </w:r>
    </w:p>
    <w:p w:rsidR="009540FF" w:rsidRPr="00E806A0" w:rsidRDefault="009540FF" w:rsidP="009540FF">
      <w:pPr>
        <w:rPr>
          <w:rFonts w:cs="Times New Roman"/>
          <w:color w:val="000000" w:themeColor="text1"/>
          <w:sz w:val="16"/>
          <w:szCs w:val="24"/>
        </w:rPr>
      </w:pPr>
    </w:p>
    <w:p w:rsidR="00FA4A11" w:rsidRDefault="00FA4A11"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College Writing (CW)</w:t>
      </w:r>
      <w:r>
        <w:rPr>
          <w:rFonts w:cs="Times New Roman"/>
          <w:color w:val="000000" w:themeColor="text1"/>
          <w:spacing w:val="-4"/>
          <w:sz w:val="24"/>
          <w:szCs w:val="24"/>
        </w:rPr>
        <w:tab/>
      </w:r>
      <w:r>
        <w:rPr>
          <w:rFonts w:cs="Times New Roman"/>
          <w:color w:val="000000" w:themeColor="text1"/>
          <w:spacing w:val="-4"/>
          <w:sz w:val="24"/>
          <w:szCs w:val="24"/>
        </w:rPr>
        <w:tab/>
        <w:t>3 credits</w:t>
      </w:r>
    </w:p>
    <w:p w:rsidR="00464933" w:rsidRPr="009540FF" w:rsidRDefault="00FA4A11"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 xml:space="preserve">General </w:t>
      </w:r>
      <w:r w:rsidR="00464933" w:rsidRPr="009540FF">
        <w:rPr>
          <w:rFonts w:cs="Times New Roman"/>
          <w:color w:val="000000" w:themeColor="text1"/>
          <w:spacing w:val="-4"/>
          <w:sz w:val="24"/>
          <w:szCs w:val="24"/>
        </w:rPr>
        <w:t xml:space="preserve"> Mathematics(R1)</w:t>
      </w:r>
      <w:r w:rsidR="00464933" w:rsidRPr="009540FF">
        <w:rPr>
          <w:rFonts w:cs="Times New Roman"/>
          <w:color w:val="000000" w:themeColor="text1"/>
          <w:spacing w:val="-4"/>
          <w:sz w:val="24"/>
          <w:szCs w:val="24"/>
        </w:rPr>
        <w:tab/>
        <w:t>3 credits</w:t>
      </w:r>
    </w:p>
    <w:p w:rsidR="00464933" w:rsidRPr="009540FF" w:rsidRDefault="00464933" w:rsidP="009540FF">
      <w:pPr>
        <w:pStyle w:val="ListParagraph"/>
        <w:numPr>
          <w:ilvl w:val="0"/>
          <w:numId w:val="11"/>
        </w:numPr>
        <w:rPr>
          <w:rFonts w:cs="Times New Roman"/>
          <w:color w:val="000000" w:themeColor="text1"/>
          <w:spacing w:val="-4"/>
          <w:sz w:val="24"/>
          <w:szCs w:val="24"/>
        </w:rPr>
      </w:pPr>
      <w:r w:rsidRPr="009540FF">
        <w:rPr>
          <w:rFonts w:cs="Times New Roman"/>
          <w:color w:val="000000" w:themeColor="text1"/>
          <w:spacing w:val="-4"/>
          <w:sz w:val="24"/>
          <w:szCs w:val="24"/>
        </w:rPr>
        <w:t>Analytic</w:t>
      </w:r>
      <w:r w:rsidR="00FA4A11">
        <w:rPr>
          <w:rFonts w:cs="Times New Roman"/>
          <w:color w:val="000000" w:themeColor="text1"/>
          <w:spacing w:val="-4"/>
          <w:sz w:val="24"/>
          <w:szCs w:val="24"/>
        </w:rPr>
        <w:t>al</w:t>
      </w:r>
      <w:r w:rsidRPr="009540FF">
        <w:rPr>
          <w:rFonts w:cs="Times New Roman"/>
          <w:color w:val="000000" w:themeColor="text1"/>
          <w:spacing w:val="-4"/>
          <w:sz w:val="24"/>
          <w:szCs w:val="24"/>
        </w:rPr>
        <w:t xml:space="preserve"> Reasoning (R2)</w:t>
      </w:r>
      <w:r w:rsidRPr="009540FF">
        <w:rPr>
          <w:rFonts w:cs="Times New Roman"/>
          <w:color w:val="000000" w:themeColor="text1"/>
          <w:spacing w:val="-4"/>
          <w:sz w:val="24"/>
          <w:szCs w:val="24"/>
        </w:rPr>
        <w:tab/>
        <w:t>3 credits</w:t>
      </w:r>
    </w:p>
    <w:p w:rsidR="00464933" w:rsidRPr="009540FF" w:rsidRDefault="00464933" w:rsidP="009540FF">
      <w:pPr>
        <w:pStyle w:val="ListParagraph"/>
        <w:numPr>
          <w:ilvl w:val="0"/>
          <w:numId w:val="11"/>
        </w:numPr>
        <w:rPr>
          <w:rFonts w:cs="Times New Roman"/>
          <w:color w:val="000000" w:themeColor="text1"/>
          <w:spacing w:val="-4"/>
          <w:sz w:val="24"/>
          <w:szCs w:val="24"/>
        </w:rPr>
      </w:pPr>
      <w:r w:rsidRPr="009540FF">
        <w:rPr>
          <w:rFonts w:cs="Times New Roman"/>
          <w:color w:val="000000" w:themeColor="text1"/>
          <w:spacing w:val="-4"/>
          <w:sz w:val="24"/>
          <w:szCs w:val="24"/>
        </w:rPr>
        <w:t>Biological</w:t>
      </w:r>
      <w:r w:rsidR="009540FF" w:rsidRPr="009540FF">
        <w:rPr>
          <w:rFonts w:cs="Times New Roman"/>
          <w:color w:val="000000" w:themeColor="text1"/>
          <w:spacing w:val="-4"/>
          <w:sz w:val="24"/>
          <w:szCs w:val="24"/>
        </w:rPr>
        <w:t xml:space="preserve"> Science (BS)  </w:t>
      </w:r>
      <w:r w:rsidR="009540FF">
        <w:rPr>
          <w:rFonts w:cs="Times New Roman"/>
          <w:color w:val="000000" w:themeColor="text1"/>
          <w:spacing w:val="-4"/>
          <w:sz w:val="24"/>
          <w:szCs w:val="24"/>
        </w:rPr>
        <w:tab/>
      </w:r>
      <w:r w:rsidR="009540FF" w:rsidRPr="009540FF">
        <w:rPr>
          <w:rFonts w:cs="Times New Roman"/>
          <w:color w:val="000000" w:themeColor="text1"/>
          <w:spacing w:val="-4"/>
          <w:sz w:val="24"/>
          <w:szCs w:val="24"/>
        </w:rPr>
        <w:t xml:space="preserve">4 credits </w:t>
      </w:r>
    </w:p>
    <w:p w:rsidR="009540FF" w:rsidRDefault="009540FF"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 xml:space="preserve">Physical Sciences  (PS ) </w:t>
      </w:r>
      <w:r>
        <w:rPr>
          <w:rFonts w:cs="Times New Roman"/>
          <w:color w:val="000000" w:themeColor="text1"/>
          <w:spacing w:val="-4"/>
          <w:sz w:val="24"/>
          <w:szCs w:val="24"/>
        </w:rPr>
        <w:tab/>
        <w:t>4 credits</w:t>
      </w:r>
    </w:p>
    <w:p w:rsidR="009540FF" w:rsidRDefault="009540FF"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 xml:space="preserve">Arts or Literature (AT or AL) </w:t>
      </w:r>
      <w:r>
        <w:rPr>
          <w:rFonts w:cs="Times New Roman"/>
          <w:color w:val="000000" w:themeColor="text1"/>
          <w:spacing w:val="-4"/>
          <w:sz w:val="24"/>
          <w:szCs w:val="24"/>
        </w:rPr>
        <w:tab/>
        <w:t>4 credits</w:t>
      </w:r>
    </w:p>
    <w:p w:rsidR="009540FF" w:rsidRDefault="009540FF"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Historical Studies (HS)</w:t>
      </w:r>
      <w:r>
        <w:rPr>
          <w:rFonts w:cs="Times New Roman"/>
          <w:color w:val="000000" w:themeColor="text1"/>
          <w:spacing w:val="-4"/>
          <w:sz w:val="24"/>
          <w:szCs w:val="24"/>
        </w:rPr>
        <w:tab/>
      </w:r>
      <w:r>
        <w:rPr>
          <w:rFonts w:cs="Times New Roman"/>
          <w:color w:val="000000" w:themeColor="text1"/>
          <w:spacing w:val="-4"/>
          <w:sz w:val="24"/>
          <w:szCs w:val="24"/>
        </w:rPr>
        <w:tab/>
        <w:t>4 credits</w:t>
      </w:r>
    </w:p>
    <w:p w:rsidR="009540FF" w:rsidRDefault="00FA4A11"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Social &amp;</w:t>
      </w:r>
      <w:r w:rsidR="00A04BA8">
        <w:rPr>
          <w:rFonts w:cs="Times New Roman"/>
          <w:color w:val="000000" w:themeColor="text1"/>
          <w:spacing w:val="-4"/>
          <w:sz w:val="24"/>
          <w:szCs w:val="24"/>
        </w:rPr>
        <w:t xml:space="preserve"> </w:t>
      </w:r>
      <w:r>
        <w:rPr>
          <w:rFonts w:cs="Times New Roman"/>
          <w:color w:val="000000" w:themeColor="text1"/>
          <w:spacing w:val="-4"/>
          <w:sz w:val="24"/>
          <w:szCs w:val="24"/>
        </w:rPr>
        <w:t xml:space="preserve">Behav. Sci. </w:t>
      </w:r>
      <w:r w:rsidR="009540FF">
        <w:rPr>
          <w:rFonts w:cs="Times New Roman"/>
          <w:color w:val="000000" w:themeColor="text1"/>
          <w:spacing w:val="-4"/>
          <w:sz w:val="24"/>
          <w:szCs w:val="24"/>
        </w:rPr>
        <w:t xml:space="preserve"> (SB) </w:t>
      </w:r>
      <w:r>
        <w:rPr>
          <w:rFonts w:cs="Times New Roman"/>
          <w:color w:val="000000" w:themeColor="text1"/>
          <w:spacing w:val="-4"/>
          <w:sz w:val="24"/>
          <w:szCs w:val="24"/>
        </w:rPr>
        <w:tab/>
      </w:r>
      <w:r w:rsidR="009540FF">
        <w:rPr>
          <w:rFonts w:cs="Times New Roman"/>
          <w:color w:val="000000" w:themeColor="text1"/>
          <w:spacing w:val="-4"/>
          <w:sz w:val="24"/>
          <w:szCs w:val="24"/>
        </w:rPr>
        <w:t>4credits</w:t>
      </w:r>
    </w:p>
    <w:p w:rsidR="009540FF" w:rsidRDefault="00FA4A11"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Social World (AT, AL, I, SI)</w:t>
      </w:r>
      <w:r>
        <w:rPr>
          <w:rFonts w:cs="Times New Roman"/>
          <w:color w:val="000000" w:themeColor="text1"/>
          <w:spacing w:val="-4"/>
          <w:sz w:val="24"/>
          <w:szCs w:val="24"/>
        </w:rPr>
        <w:tab/>
        <w:t>4 credits</w:t>
      </w:r>
    </w:p>
    <w:p w:rsidR="00FA4A11" w:rsidRDefault="00FA4A11"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U.S. Diversity (U)</w:t>
      </w:r>
      <w:r>
        <w:rPr>
          <w:rFonts w:cs="Times New Roman"/>
          <w:color w:val="000000" w:themeColor="text1"/>
          <w:spacing w:val="-4"/>
          <w:sz w:val="24"/>
          <w:szCs w:val="24"/>
        </w:rPr>
        <w:tab/>
      </w:r>
      <w:r>
        <w:rPr>
          <w:rFonts w:cs="Times New Roman"/>
          <w:color w:val="000000" w:themeColor="text1"/>
          <w:spacing w:val="-4"/>
          <w:sz w:val="24"/>
          <w:szCs w:val="24"/>
        </w:rPr>
        <w:tab/>
        <w:t>3 credits</w:t>
      </w:r>
      <w:r w:rsidR="00243CC1">
        <w:rPr>
          <w:rFonts w:cs="Times New Roman"/>
          <w:color w:val="000000" w:themeColor="text1"/>
          <w:spacing w:val="-4"/>
          <w:sz w:val="24"/>
          <w:szCs w:val="24"/>
        </w:rPr>
        <w:t xml:space="preserve"> (may be combined with another GenED)</w:t>
      </w:r>
    </w:p>
    <w:p w:rsidR="00FA4A11" w:rsidRDefault="00FA4A11" w:rsidP="009540FF">
      <w:pPr>
        <w:pStyle w:val="ListParagraph"/>
        <w:numPr>
          <w:ilvl w:val="0"/>
          <w:numId w:val="11"/>
        </w:numPr>
        <w:rPr>
          <w:rFonts w:cs="Times New Roman"/>
          <w:color w:val="000000" w:themeColor="text1"/>
          <w:spacing w:val="-4"/>
          <w:sz w:val="24"/>
          <w:szCs w:val="24"/>
        </w:rPr>
      </w:pPr>
      <w:r>
        <w:rPr>
          <w:rFonts w:cs="Times New Roman"/>
          <w:color w:val="000000" w:themeColor="text1"/>
          <w:spacing w:val="-4"/>
          <w:sz w:val="24"/>
          <w:szCs w:val="24"/>
        </w:rPr>
        <w:t>Global Diversity (G)</w:t>
      </w:r>
      <w:r>
        <w:rPr>
          <w:rFonts w:cs="Times New Roman"/>
          <w:color w:val="000000" w:themeColor="text1"/>
          <w:spacing w:val="-4"/>
          <w:sz w:val="24"/>
          <w:szCs w:val="24"/>
        </w:rPr>
        <w:tab/>
      </w:r>
      <w:r>
        <w:rPr>
          <w:rFonts w:cs="Times New Roman"/>
          <w:color w:val="000000" w:themeColor="text1"/>
          <w:spacing w:val="-4"/>
          <w:sz w:val="24"/>
          <w:szCs w:val="24"/>
        </w:rPr>
        <w:tab/>
        <w:t>3 credits</w:t>
      </w:r>
      <w:r w:rsidR="00243CC1">
        <w:rPr>
          <w:rFonts w:cs="Times New Roman"/>
          <w:color w:val="000000" w:themeColor="text1"/>
          <w:spacing w:val="-4"/>
          <w:sz w:val="24"/>
          <w:szCs w:val="24"/>
        </w:rPr>
        <w:t xml:space="preserve"> (may be combined with another GenED)</w:t>
      </w:r>
    </w:p>
    <w:p w:rsidR="00E806A0" w:rsidRDefault="00E806A0" w:rsidP="00E806A0">
      <w:pPr>
        <w:rPr>
          <w:rFonts w:cs="Times New Roman"/>
          <w:color w:val="000000" w:themeColor="text1"/>
          <w:spacing w:val="-4"/>
          <w:sz w:val="24"/>
          <w:szCs w:val="24"/>
        </w:rPr>
      </w:pPr>
    </w:p>
    <w:p w:rsidR="00E806A0" w:rsidRPr="00E806A0" w:rsidRDefault="001B0F52" w:rsidP="00E806A0">
      <w:pPr>
        <w:rPr>
          <w:rFonts w:cs="Times New Roman"/>
          <w:color w:val="000000" w:themeColor="text1"/>
          <w:spacing w:val="-4"/>
          <w:sz w:val="24"/>
          <w:szCs w:val="24"/>
        </w:rPr>
      </w:pPr>
      <w:r>
        <w:rPr>
          <w:rFonts w:cs="Times New Roman"/>
          <w:color w:val="000000" w:themeColor="text1"/>
          <w:spacing w:val="-4"/>
          <w:sz w:val="24"/>
          <w:szCs w:val="24"/>
        </w:rPr>
        <w:t xml:space="preserve">There are online options for all of the above required General Education classes.  In addition, some students will transfer courses from previous college work or may fulfill these requirements at a community college. </w:t>
      </w:r>
      <w:r w:rsidR="00466965">
        <w:rPr>
          <w:rFonts w:cs="Times New Roman"/>
          <w:color w:val="000000" w:themeColor="text1"/>
          <w:spacing w:val="-4"/>
          <w:sz w:val="24"/>
          <w:szCs w:val="24"/>
        </w:rPr>
        <w:t>Two additional General Education</w:t>
      </w:r>
      <w:r w:rsidR="00E806A0">
        <w:rPr>
          <w:rFonts w:cs="Times New Roman"/>
          <w:color w:val="000000" w:themeColor="text1"/>
          <w:spacing w:val="-4"/>
          <w:sz w:val="24"/>
          <w:szCs w:val="24"/>
        </w:rPr>
        <w:t xml:space="preserve"> classes are</w:t>
      </w:r>
      <w:r w:rsidR="00466965">
        <w:rPr>
          <w:rFonts w:cs="Times New Roman"/>
          <w:color w:val="000000" w:themeColor="text1"/>
          <w:spacing w:val="-4"/>
          <w:sz w:val="24"/>
          <w:szCs w:val="24"/>
        </w:rPr>
        <w:t xml:space="preserve"> taken within the Sustainable Food and Farming</w:t>
      </w:r>
      <w:r w:rsidR="00E806A0">
        <w:rPr>
          <w:rFonts w:cs="Times New Roman"/>
          <w:color w:val="000000" w:themeColor="text1"/>
          <w:spacing w:val="-4"/>
          <w:sz w:val="24"/>
          <w:szCs w:val="24"/>
        </w:rPr>
        <w:t xml:space="preserve"> major: </w:t>
      </w:r>
    </w:p>
    <w:p w:rsidR="00E806A0" w:rsidRPr="00243CC1" w:rsidRDefault="00E806A0" w:rsidP="00E806A0">
      <w:pPr>
        <w:pStyle w:val="ListParagraph"/>
        <w:numPr>
          <w:ilvl w:val="0"/>
          <w:numId w:val="11"/>
        </w:numPr>
        <w:rPr>
          <w:rFonts w:ascii="Times New Roman" w:hAnsi="Times New Roman" w:cs="Times New Roman"/>
          <w:sz w:val="24"/>
          <w:szCs w:val="24"/>
        </w:rPr>
      </w:pPr>
      <w:r w:rsidRPr="00243CC1">
        <w:rPr>
          <w:rFonts w:ascii="Times New Roman" w:hAnsi="Times New Roman" w:cs="Times New Roman"/>
          <w:sz w:val="24"/>
          <w:szCs w:val="24"/>
        </w:rPr>
        <w:t>Junior</w:t>
      </w:r>
      <w:r w:rsidR="00A04BA8">
        <w:rPr>
          <w:rFonts w:ascii="Times New Roman" w:hAnsi="Times New Roman" w:cs="Times New Roman"/>
          <w:sz w:val="24"/>
          <w:szCs w:val="24"/>
        </w:rPr>
        <w:t xml:space="preserve"> </w:t>
      </w:r>
      <w:r w:rsidRPr="00243CC1">
        <w:rPr>
          <w:rFonts w:ascii="Times New Roman" w:hAnsi="Times New Roman" w:cs="Times New Roman"/>
          <w:sz w:val="24"/>
          <w:szCs w:val="24"/>
        </w:rPr>
        <w:t xml:space="preserve">Writing </w:t>
      </w:r>
    </w:p>
    <w:p w:rsidR="00E806A0" w:rsidRPr="00243CC1" w:rsidRDefault="00E806A0" w:rsidP="00E230E6">
      <w:pPr>
        <w:pStyle w:val="BodyText"/>
        <w:tabs>
          <w:tab w:val="left" w:pos="9270"/>
        </w:tabs>
        <w:spacing w:before="72"/>
        <w:rPr>
          <w:rFonts w:ascii="Times New Roman" w:hAnsi="Times New Roman" w:cs="Times New Roman"/>
          <w:sz w:val="24"/>
          <w:szCs w:val="24"/>
        </w:rPr>
      </w:pPr>
      <w:r w:rsidRPr="00243CC1">
        <w:rPr>
          <w:rFonts w:ascii="Times New Roman" w:hAnsi="Times New Roman" w:cs="Times New Roman"/>
          <w:sz w:val="24"/>
          <w:szCs w:val="24"/>
        </w:rPr>
        <w:t xml:space="preserve">                       STOCKSCH 382 - Writing for Sustainability (3)</w:t>
      </w:r>
      <w:r w:rsidR="001B0F52">
        <w:rPr>
          <w:rFonts w:ascii="Times New Roman" w:hAnsi="Times New Roman" w:cs="Times New Roman"/>
          <w:sz w:val="24"/>
          <w:szCs w:val="24"/>
        </w:rPr>
        <w:t xml:space="preserve">– </w:t>
      </w:r>
      <w:r w:rsidR="00A04BA8">
        <w:rPr>
          <w:rFonts w:ascii="Times New Roman" w:hAnsi="Times New Roman" w:cs="Times New Roman"/>
          <w:sz w:val="24"/>
          <w:szCs w:val="24"/>
        </w:rPr>
        <w:t>O</w:t>
      </w:r>
      <w:r w:rsidR="001B0F52">
        <w:rPr>
          <w:rFonts w:ascii="Times New Roman" w:hAnsi="Times New Roman" w:cs="Times New Roman"/>
          <w:sz w:val="24"/>
          <w:szCs w:val="24"/>
        </w:rPr>
        <w:t xml:space="preserve">nline </w:t>
      </w:r>
      <w:r w:rsidR="00E230E6">
        <w:rPr>
          <w:rFonts w:ascii="Times New Roman" w:hAnsi="Times New Roman" w:cs="Times New Roman"/>
          <w:sz w:val="24"/>
          <w:szCs w:val="24"/>
        </w:rPr>
        <w:t xml:space="preserve">Summer Session </w:t>
      </w:r>
      <w:r w:rsidR="00375493">
        <w:rPr>
          <w:rFonts w:ascii="Times New Roman" w:hAnsi="Times New Roman" w:cs="Times New Roman"/>
          <w:sz w:val="24"/>
          <w:szCs w:val="24"/>
        </w:rPr>
        <w:t>I</w:t>
      </w:r>
      <w:r w:rsidR="00E230E6">
        <w:rPr>
          <w:rFonts w:ascii="Times New Roman" w:hAnsi="Times New Roman" w:cs="Times New Roman"/>
          <w:sz w:val="24"/>
          <w:szCs w:val="24"/>
        </w:rPr>
        <w:t>I</w:t>
      </w:r>
    </w:p>
    <w:p w:rsidR="00E806A0" w:rsidRPr="00243CC1" w:rsidRDefault="00E806A0" w:rsidP="00E806A0">
      <w:pPr>
        <w:pStyle w:val="BodyText"/>
        <w:tabs>
          <w:tab w:val="left" w:pos="9270"/>
        </w:tabs>
        <w:spacing w:before="11"/>
        <w:rPr>
          <w:rFonts w:ascii="Times New Roman" w:hAnsi="Times New Roman" w:cs="Times New Roman"/>
          <w:sz w:val="24"/>
          <w:szCs w:val="24"/>
        </w:rPr>
      </w:pPr>
    </w:p>
    <w:p w:rsidR="00E806A0" w:rsidRPr="00243CC1" w:rsidRDefault="00E806A0" w:rsidP="00E806A0">
      <w:pPr>
        <w:pStyle w:val="ListParagraph"/>
        <w:numPr>
          <w:ilvl w:val="0"/>
          <w:numId w:val="11"/>
        </w:numPr>
        <w:rPr>
          <w:rFonts w:ascii="Times New Roman" w:hAnsi="Times New Roman" w:cs="Times New Roman"/>
          <w:sz w:val="24"/>
          <w:szCs w:val="24"/>
        </w:rPr>
      </w:pPr>
      <w:r w:rsidRPr="00243CC1">
        <w:rPr>
          <w:rFonts w:ascii="Times New Roman" w:hAnsi="Times New Roman" w:cs="Times New Roman"/>
          <w:sz w:val="24"/>
          <w:szCs w:val="24"/>
        </w:rPr>
        <w:t>Integrative Experience</w:t>
      </w:r>
    </w:p>
    <w:p w:rsidR="00E806A0" w:rsidRPr="00243CC1" w:rsidRDefault="00E806A0" w:rsidP="00E806A0">
      <w:pPr>
        <w:pStyle w:val="BodyText"/>
        <w:tabs>
          <w:tab w:val="left" w:pos="9270"/>
        </w:tabs>
        <w:spacing w:before="72"/>
        <w:rPr>
          <w:rFonts w:ascii="Times New Roman" w:hAnsi="Times New Roman" w:cs="Times New Roman"/>
          <w:sz w:val="24"/>
          <w:szCs w:val="24"/>
        </w:rPr>
      </w:pPr>
      <w:r w:rsidRPr="00243CC1">
        <w:rPr>
          <w:rFonts w:ascii="Times New Roman" w:hAnsi="Times New Roman" w:cs="Times New Roman"/>
          <w:sz w:val="24"/>
          <w:szCs w:val="24"/>
        </w:rPr>
        <w:t xml:space="preserve">                       STOCKSCH 379 - Ag Systems Thinking (3)</w:t>
      </w:r>
      <w:r w:rsidR="001B0F52">
        <w:rPr>
          <w:rFonts w:ascii="Times New Roman" w:hAnsi="Times New Roman" w:cs="Times New Roman"/>
          <w:sz w:val="24"/>
          <w:szCs w:val="24"/>
        </w:rPr>
        <w:t xml:space="preserve"> - </w:t>
      </w:r>
      <w:r w:rsidR="00E230E6">
        <w:rPr>
          <w:rFonts w:ascii="Times New Roman" w:hAnsi="Times New Roman" w:cs="Times New Roman"/>
          <w:sz w:val="24"/>
          <w:szCs w:val="24"/>
        </w:rPr>
        <w:t>O</w:t>
      </w:r>
      <w:r w:rsidR="001B0F52">
        <w:rPr>
          <w:rFonts w:ascii="Times New Roman" w:hAnsi="Times New Roman" w:cs="Times New Roman"/>
          <w:sz w:val="24"/>
          <w:szCs w:val="24"/>
        </w:rPr>
        <w:t>nline during winter term</w:t>
      </w:r>
    </w:p>
    <w:p w:rsidR="00A457DA" w:rsidRDefault="00A457DA" w:rsidP="00E806A0">
      <w:pPr>
        <w:pStyle w:val="BodyText"/>
        <w:tabs>
          <w:tab w:val="left" w:pos="2648"/>
          <w:tab w:val="left" w:pos="9270"/>
        </w:tabs>
        <w:ind w:left="978"/>
        <w:jc w:val="both"/>
        <w:rPr>
          <w:rFonts w:ascii="Times New Roman" w:hAnsi="Times New Roman" w:cs="Times New Roman"/>
          <w:sz w:val="24"/>
          <w:szCs w:val="24"/>
        </w:rPr>
      </w:pPr>
    </w:p>
    <w:p w:rsidR="00A457DA" w:rsidRDefault="00A457DA" w:rsidP="00E806A0">
      <w:pPr>
        <w:pStyle w:val="BodyText"/>
        <w:tabs>
          <w:tab w:val="left" w:pos="2648"/>
          <w:tab w:val="left" w:pos="9270"/>
        </w:tabs>
        <w:ind w:left="978"/>
        <w:jc w:val="both"/>
        <w:rPr>
          <w:rFonts w:ascii="Times New Roman" w:hAnsi="Times New Roman" w:cs="Times New Roman"/>
          <w:sz w:val="24"/>
          <w:szCs w:val="24"/>
        </w:rPr>
      </w:pPr>
    </w:p>
    <w:p w:rsidR="00E806A0" w:rsidRDefault="00E806A0" w:rsidP="00E806A0">
      <w:pPr>
        <w:pStyle w:val="ListParagraph"/>
        <w:rPr>
          <w:rFonts w:cs="Times New Roman"/>
          <w:color w:val="000000" w:themeColor="text1"/>
          <w:spacing w:val="-4"/>
          <w:sz w:val="24"/>
          <w:szCs w:val="24"/>
        </w:rPr>
      </w:pPr>
    </w:p>
    <w:p w:rsidR="00726430" w:rsidRDefault="00726430" w:rsidP="00A531F9">
      <w:pPr>
        <w:pStyle w:val="ListParagraph"/>
        <w:numPr>
          <w:ilvl w:val="0"/>
          <w:numId w:val="13"/>
        </w:numPr>
        <w:ind w:left="0" w:hanging="540"/>
        <w:rPr>
          <w:rFonts w:cs="Times New Roman"/>
          <w:b/>
          <w:sz w:val="36"/>
          <w:szCs w:val="24"/>
          <w:u w:val="single"/>
        </w:rPr>
      </w:pPr>
      <w:r w:rsidRPr="00A531F9">
        <w:rPr>
          <w:rFonts w:cs="Times New Roman"/>
          <w:b/>
          <w:sz w:val="36"/>
          <w:szCs w:val="24"/>
          <w:u w:val="single"/>
        </w:rPr>
        <w:lastRenderedPageBreak/>
        <w:t xml:space="preserve">Core </w:t>
      </w:r>
      <w:r w:rsidR="00236A01" w:rsidRPr="00A531F9">
        <w:rPr>
          <w:rFonts w:cs="Times New Roman"/>
          <w:b/>
          <w:sz w:val="36"/>
          <w:szCs w:val="24"/>
          <w:u w:val="single"/>
        </w:rPr>
        <w:t xml:space="preserve">Required </w:t>
      </w:r>
      <w:r w:rsidRPr="00A531F9">
        <w:rPr>
          <w:rFonts w:cs="Times New Roman"/>
          <w:b/>
          <w:sz w:val="36"/>
          <w:szCs w:val="24"/>
          <w:u w:val="single"/>
        </w:rPr>
        <w:t>Classes</w:t>
      </w:r>
    </w:p>
    <w:p w:rsidR="00855F1E" w:rsidRPr="00855F1E" w:rsidRDefault="00855F1E" w:rsidP="00855F1E">
      <w:pPr>
        <w:rPr>
          <w:rFonts w:cs="Times New Roman"/>
          <w:sz w:val="24"/>
          <w:szCs w:val="24"/>
        </w:rPr>
      </w:pPr>
      <w:r w:rsidRPr="00855F1E">
        <w:rPr>
          <w:rFonts w:cs="Times New Roman"/>
          <w:sz w:val="24"/>
          <w:szCs w:val="24"/>
        </w:rPr>
        <w:t>T</w:t>
      </w:r>
      <w:r>
        <w:rPr>
          <w:rFonts w:cs="Times New Roman"/>
          <w:sz w:val="24"/>
          <w:szCs w:val="24"/>
        </w:rPr>
        <w:t>h</w:t>
      </w:r>
      <w:r w:rsidR="00466965">
        <w:rPr>
          <w:rFonts w:cs="Times New Roman"/>
          <w:sz w:val="24"/>
          <w:szCs w:val="24"/>
        </w:rPr>
        <w:t xml:space="preserve">ese classes are required of </w:t>
      </w:r>
      <w:r w:rsidRPr="00855F1E">
        <w:rPr>
          <w:rFonts w:cs="Times New Roman"/>
          <w:sz w:val="24"/>
          <w:szCs w:val="24"/>
        </w:rPr>
        <w:t>students earning a Bachelor of Sciences degree in the Stockbridge School of Agriculture.</w:t>
      </w:r>
      <w:r>
        <w:rPr>
          <w:rFonts w:cs="Times New Roman"/>
          <w:sz w:val="24"/>
          <w:szCs w:val="24"/>
        </w:rPr>
        <w:t xml:space="preserve">  There is some flexibility depending on a student’s career goals and previous course work.  </w:t>
      </w:r>
      <w:r w:rsidR="005D03D8">
        <w:rPr>
          <w:rFonts w:cs="Times New Roman"/>
          <w:sz w:val="24"/>
          <w:szCs w:val="24"/>
        </w:rPr>
        <w:t xml:space="preserve">Courses currently available online are listed below.  Others are under development as noted. </w:t>
      </w:r>
    </w:p>
    <w:p w:rsidR="00726430" w:rsidRPr="00466965" w:rsidRDefault="00726430" w:rsidP="00726430">
      <w:pPr>
        <w:pStyle w:val="ListParagraph"/>
        <w:ind w:left="1440"/>
        <w:rPr>
          <w:rFonts w:ascii="Times New Roman" w:hAnsi="Times New Roman" w:cs="Times New Roman"/>
          <w:sz w:val="6"/>
          <w:szCs w:val="24"/>
        </w:rPr>
      </w:pPr>
    </w:p>
    <w:p w:rsidR="00726430" w:rsidRPr="00243CC1" w:rsidRDefault="00E806A0" w:rsidP="00E806A0">
      <w:pPr>
        <w:pStyle w:val="Heading4"/>
        <w:tabs>
          <w:tab w:val="left" w:pos="977"/>
          <w:tab w:val="left" w:pos="979"/>
        </w:tabs>
        <w:spacing w:before="66"/>
        <w:ind w:left="360" w:right="-360" w:firstLine="0"/>
        <w:rPr>
          <w:rFonts w:ascii="Times New Roman" w:hAnsi="Times New Roman" w:cs="Times New Roman"/>
          <w:sz w:val="24"/>
          <w:szCs w:val="24"/>
        </w:rPr>
      </w:pPr>
      <w:r>
        <w:rPr>
          <w:rFonts w:ascii="Times New Roman" w:hAnsi="Times New Roman" w:cs="Times New Roman"/>
          <w:sz w:val="24"/>
          <w:szCs w:val="24"/>
        </w:rPr>
        <w:t xml:space="preserve">A. </w:t>
      </w:r>
      <w:r w:rsidR="00726430" w:rsidRPr="00243CC1">
        <w:rPr>
          <w:rFonts w:ascii="Times New Roman" w:hAnsi="Times New Roman" w:cs="Times New Roman"/>
          <w:sz w:val="24"/>
          <w:szCs w:val="24"/>
        </w:rPr>
        <w:t xml:space="preserve">Botany </w:t>
      </w:r>
    </w:p>
    <w:p w:rsidR="00726430" w:rsidRPr="00243CC1" w:rsidRDefault="00726430" w:rsidP="00A531F9">
      <w:pPr>
        <w:pStyle w:val="BodyText"/>
        <w:spacing w:before="71"/>
        <w:ind w:left="1440"/>
        <w:rPr>
          <w:rFonts w:ascii="Times New Roman" w:hAnsi="Times New Roman" w:cs="Times New Roman"/>
          <w:sz w:val="24"/>
          <w:szCs w:val="24"/>
        </w:rPr>
      </w:pPr>
      <w:r w:rsidRPr="00243CC1">
        <w:rPr>
          <w:rFonts w:ascii="Times New Roman" w:hAnsi="Times New Roman" w:cs="Times New Roman"/>
          <w:sz w:val="24"/>
          <w:szCs w:val="24"/>
        </w:rPr>
        <w:t>STOCKSCH 108 - Intro to Botany (4)</w:t>
      </w:r>
      <w:r w:rsidR="001B0F52">
        <w:rPr>
          <w:rFonts w:ascii="Times New Roman" w:hAnsi="Times New Roman" w:cs="Times New Roman"/>
          <w:sz w:val="24"/>
          <w:szCs w:val="24"/>
        </w:rPr>
        <w:t xml:space="preserve">– Summer and Fall </w:t>
      </w:r>
    </w:p>
    <w:p w:rsidR="00A531F9" w:rsidRPr="00DE3A1D" w:rsidRDefault="00A531F9" w:rsidP="00726430">
      <w:pPr>
        <w:pStyle w:val="BodyText"/>
        <w:spacing w:before="71"/>
        <w:ind w:left="2648"/>
        <w:rPr>
          <w:rFonts w:ascii="Times New Roman" w:hAnsi="Times New Roman" w:cs="Times New Roman"/>
          <w:sz w:val="6"/>
          <w:szCs w:val="24"/>
        </w:rPr>
      </w:pPr>
    </w:p>
    <w:p w:rsidR="00726430" w:rsidRPr="00243CC1" w:rsidRDefault="00DE3A1D" w:rsidP="00DE3A1D">
      <w:pPr>
        <w:pStyle w:val="Heading4"/>
        <w:tabs>
          <w:tab w:val="left" w:pos="977"/>
          <w:tab w:val="left" w:pos="979"/>
        </w:tabs>
        <w:spacing w:before="66"/>
        <w:ind w:left="360" w:right="-360" w:firstLine="0"/>
        <w:rPr>
          <w:rFonts w:ascii="Times New Roman" w:hAnsi="Times New Roman" w:cs="Times New Roman"/>
          <w:sz w:val="24"/>
          <w:szCs w:val="24"/>
        </w:rPr>
      </w:pPr>
      <w:r>
        <w:rPr>
          <w:rFonts w:ascii="Times New Roman" w:hAnsi="Times New Roman" w:cs="Times New Roman"/>
          <w:sz w:val="24"/>
          <w:szCs w:val="24"/>
        </w:rPr>
        <w:t xml:space="preserve">B. </w:t>
      </w:r>
      <w:r w:rsidR="00726430" w:rsidRPr="00243CC1">
        <w:rPr>
          <w:rFonts w:ascii="Times New Roman" w:hAnsi="Times New Roman" w:cs="Times New Roman"/>
          <w:sz w:val="24"/>
          <w:szCs w:val="24"/>
        </w:rPr>
        <w:t>Soil</w:t>
      </w:r>
      <w:r w:rsidR="00A04BA8">
        <w:rPr>
          <w:rFonts w:ascii="Times New Roman" w:hAnsi="Times New Roman" w:cs="Times New Roman"/>
          <w:sz w:val="24"/>
          <w:szCs w:val="24"/>
        </w:rPr>
        <w:t xml:space="preserve"> </w:t>
      </w:r>
      <w:r w:rsidR="00726430" w:rsidRPr="00243CC1">
        <w:rPr>
          <w:rFonts w:ascii="Times New Roman" w:hAnsi="Times New Roman" w:cs="Times New Roman"/>
          <w:sz w:val="24"/>
          <w:szCs w:val="24"/>
        </w:rPr>
        <w:t>Science</w:t>
      </w:r>
    </w:p>
    <w:p w:rsidR="00726430" w:rsidRDefault="001B0F52" w:rsidP="00A531F9">
      <w:pPr>
        <w:pStyle w:val="BodyText"/>
        <w:spacing w:before="72"/>
        <w:ind w:left="1440"/>
        <w:rPr>
          <w:rFonts w:ascii="Times New Roman" w:hAnsi="Times New Roman" w:cs="Times New Roman"/>
          <w:sz w:val="24"/>
          <w:szCs w:val="24"/>
        </w:rPr>
      </w:pPr>
      <w:r>
        <w:rPr>
          <w:rFonts w:ascii="Times New Roman" w:hAnsi="Times New Roman" w:cs="Times New Roman"/>
          <w:sz w:val="24"/>
          <w:szCs w:val="24"/>
        </w:rPr>
        <w:t>STOCKSCH 106 - Soil Science</w:t>
      </w:r>
      <w:r w:rsidR="005D03D8">
        <w:rPr>
          <w:rFonts w:ascii="Times New Roman" w:hAnsi="Times New Roman" w:cs="Times New Roman"/>
          <w:sz w:val="24"/>
          <w:szCs w:val="24"/>
        </w:rPr>
        <w:t xml:space="preserve"> and Management</w:t>
      </w:r>
      <w:r>
        <w:rPr>
          <w:rFonts w:ascii="Times New Roman" w:hAnsi="Times New Roman" w:cs="Times New Roman"/>
          <w:sz w:val="24"/>
          <w:szCs w:val="24"/>
        </w:rPr>
        <w:t xml:space="preserve"> (3</w:t>
      </w:r>
      <w:r w:rsidR="00726430" w:rsidRPr="00243CC1">
        <w:rPr>
          <w:rFonts w:ascii="Times New Roman" w:hAnsi="Times New Roman" w:cs="Times New Roman"/>
          <w:sz w:val="24"/>
          <w:szCs w:val="24"/>
        </w:rPr>
        <w:t>)</w:t>
      </w:r>
      <w:r>
        <w:rPr>
          <w:rFonts w:ascii="Times New Roman" w:hAnsi="Times New Roman" w:cs="Times New Roman"/>
          <w:sz w:val="24"/>
          <w:szCs w:val="24"/>
        </w:rPr>
        <w:t xml:space="preserve">- Summer and Fall </w:t>
      </w:r>
    </w:p>
    <w:p w:rsidR="00DE3A1D" w:rsidRPr="00DE3A1D" w:rsidRDefault="00DE3A1D" w:rsidP="00A531F9">
      <w:pPr>
        <w:pStyle w:val="BodyText"/>
        <w:spacing w:before="72"/>
        <w:ind w:left="1440"/>
        <w:rPr>
          <w:rFonts w:ascii="Times New Roman" w:hAnsi="Times New Roman" w:cs="Times New Roman"/>
          <w:sz w:val="4"/>
          <w:szCs w:val="24"/>
        </w:rPr>
      </w:pPr>
    </w:p>
    <w:p w:rsidR="00726430" w:rsidRPr="00243CC1" w:rsidRDefault="00DE3A1D" w:rsidP="00DE3A1D">
      <w:pPr>
        <w:pStyle w:val="Heading4"/>
        <w:tabs>
          <w:tab w:val="left" w:pos="977"/>
          <w:tab w:val="left" w:pos="979"/>
        </w:tabs>
        <w:spacing w:before="66"/>
        <w:ind w:left="360" w:right="-360" w:firstLine="0"/>
        <w:rPr>
          <w:rFonts w:ascii="Times New Roman" w:hAnsi="Times New Roman" w:cs="Times New Roman"/>
          <w:sz w:val="24"/>
          <w:szCs w:val="24"/>
        </w:rPr>
      </w:pPr>
      <w:r>
        <w:rPr>
          <w:rFonts w:ascii="Times New Roman" w:hAnsi="Times New Roman" w:cs="Times New Roman"/>
          <w:sz w:val="24"/>
          <w:szCs w:val="24"/>
        </w:rPr>
        <w:t xml:space="preserve">C. </w:t>
      </w:r>
      <w:r w:rsidR="00236A01" w:rsidRPr="00243CC1">
        <w:rPr>
          <w:rFonts w:ascii="Times New Roman" w:hAnsi="Times New Roman" w:cs="Times New Roman"/>
          <w:sz w:val="24"/>
          <w:szCs w:val="24"/>
        </w:rPr>
        <w:t>Ecosystem Course</w:t>
      </w:r>
      <w:r w:rsidR="00726430" w:rsidRPr="00243CC1">
        <w:rPr>
          <w:rFonts w:ascii="Times New Roman" w:hAnsi="Times New Roman" w:cs="Times New Roman"/>
          <w:sz w:val="24"/>
          <w:szCs w:val="24"/>
        </w:rPr>
        <w:t xml:space="preserve"> </w:t>
      </w:r>
      <w:r w:rsidR="00A04BA8">
        <w:rPr>
          <w:rFonts w:ascii="Times New Roman" w:hAnsi="Times New Roman" w:cs="Times New Roman"/>
          <w:sz w:val="24"/>
          <w:szCs w:val="24"/>
        </w:rPr>
        <w:t>–</w:t>
      </w:r>
      <w:r w:rsidR="00726430" w:rsidRPr="00243CC1">
        <w:rPr>
          <w:rFonts w:ascii="Times New Roman" w:hAnsi="Times New Roman" w:cs="Times New Roman"/>
          <w:sz w:val="24"/>
          <w:szCs w:val="24"/>
        </w:rPr>
        <w:t xml:space="preserve"> Choose</w:t>
      </w:r>
      <w:r w:rsidR="00A04BA8">
        <w:rPr>
          <w:rFonts w:ascii="Times New Roman" w:hAnsi="Times New Roman" w:cs="Times New Roman"/>
          <w:sz w:val="24"/>
          <w:szCs w:val="24"/>
        </w:rPr>
        <w:t xml:space="preserve"> </w:t>
      </w:r>
      <w:r w:rsidR="00726430" w:rsidRPr="00243CC1">
        <w:rPr>
          <w:rFonts w:ascii="Times New Roman" w:hAnsi="Times New Roman" w:cs="Times New Roman"/>
          <w:sz w:val="24"/>
          <w:szCs w:val="24"/>
        </w:rPr>
        <w:t>one</w:t>
      </w:r>
    </w:p>
    <w:p w:rsidR="00B5628C" w:rsidRDefault="00726430" w:rsidP="00A531F9">
      <w:pPr>
        <w:pStyle w:val="BodyText"/>
        <w:spacing w:line="312" w:lineRule="auto"/>
        <w:ind w:left="1440" w:right="2319"/>
        <w:rPr>
          <w:rFonts w:ascii="Times New Roman" w:hAnsi="Times New Roman" w:cs="Times New Roman"/>
          <w:sz w:val="24"/>
          <w:szCs w:val="24"/>
        </w:rPr>
      </w:pPr>
      <w:r w:rsidRPr="00243CC1">
        <w:rPr>
          <w:rFonts w:ascii="Times New Roman" w:hAnsi="Times New Roman" w:cs="Times New Roman"/>
          <w:sz w:val="24"/>
          <w:szCs w:val="24"/>
        </w:rPr>
        <w:t xml:space="preserve">STOCKSCH 186 - Introduction to Permaculture (3) </w:t>
      </w:r>
      <w:r w:rsidR="001B0F52">
        <w:rPr>
          <w:rFonts w:ascii="Times New Roman" w:hAnsi="Times New Roman" w:cs="Times New Roman"/>
          <w:sz w:val="24"/>
          <w:szCs w:val="24"/>
        </w:rPr>
        <w:t>– Spring</w:t>
      </w:r>
    </w:p>
    <w:p w:rsidR="00726430" w:rsidRPr="00243CC1" w:rsidRDefault="00726430" w:rsidP="00B5628C">
      <w:pPr>
        <w:pStyle w:val="BodyText"/>
        <w:spacing w:line="312" w:lineRule="auto"/>
        <w:ind w:left="1440" w:right="2319"/>
        <w:rPr>
          <w:rFonts w:ascii="Times New Roman" w:hAnsi="Times New Roman" w:cs="Times New Roman"/>
          <w:sz w:val="24"/>
          <w:szCs w:val="24"/>
        </w:rPr>
      </w:pPr>
      <w:r w:rsidRPr="00243CC1">
        <w:rPr>
          <w:rFonts w:ascii="Times New Roman" w:hAnsi="Times New Roman" w:cs="Times New Roman"/>
          <w:sz w:val="24"/>
          <w:szCs w:val="24"/>
        </w:rPr>
        <w:t>STOCKSCH 378 - Agroecology (3)</w:t>
      </w:r>
      <w:r w:rsidR="001B0F52">
        <w:rPr>
          <w:rFonts w:ascii="Times New Roman" w:hAnsi="Times New Roman" w:cs="Times New Roman"/>
          <w:sz w:val="24"/>
          <w:szCs w:val="24"/>
        </w:rPr>
        <w:t xml:space="preserve"> – </w:t>
      </w:r>
      <w:r w:rsidR="00375493">
        <w:rPr>
          <w:rFonts w:ascii="Times New Roman" w:hAnsi="Times New Roman" w:cs="Times New Roman"/>
          <w:sz w:val="24"/>
          <w:szCs w:val="24"/>
        </w:rPr>
        <w:t>Spring</w:t>
      </w:r>
    </w:p>
    <w:p w:rsidR="00B5628C" w:rsidRPr="002F2472" w:rsidRDefault="00726430" w:rsidP="00B5628C">
      <w:pPr>
        <w:pStyle w:val="BodyText"/>
        <w:spacing w:line="312" w:lineRule="auto"/>
        <w:ind w:left="1440" w:right="-72"/>
        <w:rPr>
          <w:rFonts w:ascii="Times New Roman" w:hAnsi="Times New Roman" w:cs="Times New Roman"/>
          <w:sz w:val="14"/>
          <w:szCs w:val="24"/>
        </w:rPr>
      </w:pPr>
      <w:r w:rsidRPr="00243CC1">
        <w:rPr>
          <w:rFonts w:ascii="Times New Roman" w:hAnsi="Times New Roman" w:cs="Times New Roman"/>
          <w:sz w:val="24"/>
          <w:szCs w:val="24"/>
        </w:rPr>
        <w:t xml:space="preserve">STOCKSCH 510 – Management and Ecology of Plant Diseases (3) </w:t>
      </w:r>
    </w:p>
    <w:p w:rsidR="00726430" w:rsidRPr="00243CC1" w:rsidRDefault="00DE3A1D" w:rsidP="00DE3A1D">
      <w:pPr>
        <w:pStyle w:val="Heading4"/>
        <w:tabs>
          <w:tab w:val="left" w:pos="977"/>
          <w:tab w:val="left" w:pos="979"/>
        </w:tabs>
        <w:ind w:left="562" w:firstLine="0"/>
        <w:rPr>
          <w:rFonts w:ascii="Times New Roman" w:hAnsi="Times New Roman" w:cs="Times New Roman"/>
          <w:sz w:val="24"/>
          <w:szCs w:val="24"/>
        </w:rPr>
      </w:pPr>
      <w:r>
        <w:rPr>
          <w:rFonts w:ascii="Times New Roman" w:hAnsi="Times New Roman" w:cs="Times New Roman"/>
          <w:sz w:val="24"/>
          <w:szCs w:val="24"/>
        </w:rPr>
        <w:t xml:space="preserve">D. </w:t>
      </w:r>
      <w:r w:rsidR="00726430" w:rsidRPr="00243CC1">
        <w:rPr>
          <w:rFonts w:ascii="Times New Roman" w:hAnsi="Times New Roman" w:cs="Times New Roman"/>
          <w:sz w:val="24"/>
          <w:szCs w:val="24"/>
        </w:rPr>
        <w:t>Mathematics</w:t>
      </w:r>
      <w:r w:rsidR="00A04BA8">
        <w:rPr>
          <w:rFonts w:ascii="Times New Roman" w:hAnsi="Times New Roman" w:cs="Times New Roman"/>
          <w:sz w:val="24"/>
          <w:szCs w:val="24"/>
        </w:rPr>
        <w:t xml:space="preserve"> </w:t>
      </w:r>
      <w:r w:rsidR="00726430" w:rsidRPr="00243CC1">
        <w:rPr>
          <w:rFonts w:ascii="Times New Roman" w:hAnsi="Times New Roman" w:cs="Times New Roman"/>
          <w:sz w:val="24"/>
          <w:szCs w:val="24"/>
        </w:rPr>
        <w:t>Requirements</w:t>
      </w:r>
    </w:p>
    <w:p w:rsidR="00726430" w:rsidRPr="00243CC1" w:rsidRDefault="00726430" w:rsidP="00A531F9">
      <w:pPr>
        <w:pStyle w:val="BodyText"/>
        <w:spacing w:line="312" w:lineRule="auto"/>
        <w:ind w:left="1440" w:right="-72"/>
        <w:rPr>
          <w:rFonts w:ascii="Times New Roman" w:hAnsi="Times New Roman" w:cs="Times New Roman"/>
          <w:sz w:val="24"/>
          <w:szCs w:val="24"/>
        </w:rPr>
      </w:pPr>
      <w:r w:rsidRPr="00243CC1">
        <w:rPr>
          <w:rFonts w:ascii="Times New Roman" w:hAnsi="Times New Roman" w:cs="Times New Roman"/>
          <w:sz w:val="24"/>
          <w:szCs w:val="24"/>
        </w:rPr>
        <w:t>MATH 104 - Alg/Anal Geo/Trig (3)</w:t>
      </w:r>
      <w:r w:rsidR="001B0F52">
        <w:rPr>
          <w:rFonts w:ascii="Times New Roman" w:hAnsi="Times New Roman" w:cs="Times New Roman"/>
          <w:sz w:val="24"/>
          <w:szCs w:val="24"/>
        </w:rPr>
        <w:t xml:space="preserve"> – available online</w:t>
      </w:r>
    </w:p>
    <w:p w:rsidR="00726430" w:rsidRDefault="00466965" w:rsidP="00A531F9">
      <w:pPr>
        <w:pStyle w:val="BodyText"/>
        <w:spacing w:line="312" w:lineRule="auto"/>
        <w:ind w:left="720" w:right="-72"/>
        <w:rPr>
          <w:rFonts w:ascii="Times New Roman" w:hAnsi="Times New Roman" w:cs="Times New Roman"/>
          <w:sz w:val="24"/>
          <w:szCs w:val="24"/>
        </w:rPr>
      </w:pPr>
      <w:r>
        <w:rPr>
          <w:rFonts w:ascii="Times New Roman" w:hAnsi="Times New Roman" w:cs="Times New Roman"/>
          <w:sz w:val="24"/>
          <w:szCs w:val="24"/>
        </w:rPr>
        <w:t>or</w:t>
      </w:r>
      <w:r>
        <w:rPr>
          <w:rFonts w:ascii="Times New Roman" w:hAnsi="Times New Roman" w:cs="Times New Roman"/>
          <w:sz w:val="24"/>
          <w:szCs w:val="24"/>
        </w:rPr>
        <w:tab/>
        <w:t xml:space="preserve">MATH 101 (2) </w:t>
      </w:r>
      <w:r w:rsidR="00A04BA8">
        <w:rPr>
          <w:rFonts w:ascii="Times New Roman" w:hAnsi="Times New Roman" w:cs="Times New Roman"/>
          <w:sz w:val="24"/>
          <w:szCs w:val="24"/>
        </w:rPr>
        <w:t xml:space="preserve">  </w:t>
      </w:r>
      <w:r w:rsidR="00726430" w:rsidRPr="00243CC1">
        <w:rPr>
          <w:rFonts w:ascii="Times New Roman" w:hAnsi="Times New Roman" w:cs="Times New Roman"/>
          <w:sz w:val="24"/>
          <w:szCs w:val="24"/>
          <w:u w:val="single"/>
        </w:rPr>
        <w:t>and</w:t>
      </w:r>
      <w:r w:rsidR="00726430" w:rsidRPr="00243CC1">
        <w:rPr>
          <w:rFonts w:ascii="Times New Roman" w:hAnsi="Times New Roman" w:cs="Times New Roman"/>
          <w:sz w:val="24"/>
          <w:szCs w:val="24"/>
        </w:rPr>
        <w:tab/>
        <w:t>MATH 102 (2)</w:t>
      </w:r>
      <w:r w:rsidR="001B0F52">
        <w:rPr>
          <w:rFonts w:ascii="Times New Roman" w:hAnsi="Times New Roman" w:cs="Times New Roman"/>
          <w:sz w:val="24"/>
          <w:szCs w:val="24"/>
        </w:rPr>
        <w:t xml:space="preserve"> – available online</w:t>
      </w:r>
    </w:p>
    <w:p w:rsidR="00726430" w:rsidRPr="00243CC1" w:rsidRDefault="00726430" w:rsidP="001B0F52">
      <w:pPr>
        <w:pStyle w:val="BodyText"/>
        <w:spacing w:line="312" w:lineRule="auto"/>
        <w:ind w:left="720" w:right="-72"/>
        <w:rPr>
          <w:rFonts w:ascii="Times New Roman" w:hAnsi="Times New Roman" w:cs="Times New Roman"/>
          <w:sz w:val="24"/>
          <w:szCs w:val="24"/>
        </w:rPr>
      </w:pPr>
    </w:p>
    <w:p w:rsidR="00243CC1" w:rsidRDefault="00DE3A1D" w:rsidP="00DE3A1D">
      <w:pPr>
        <w:pStyle w:val="Heading4"/>
        <w:tabs>
          <w:tab w:val="left" w:pos="977"/>
          <w:tab w:val="left" w:pos="979"/>
        </w:tabs>
        <w:ind w:left="574" w:firstLine="0"/>
        <w:rPr>
          <w:rFonts w:ascii="Times New Roman" w:hAnsi="Times New Roman" w:cs="Times New Roman"/>
          <w:sz w:val="24"/>
          <w:szCs w:val="24"/>
        </w:rPr>
      </w:pPr>
      <w:r>
        <w:rPr>
          <w:rFonts w:ascii="Times New Roman" w:hAnsi="Times New Roman" w:cs="Times New Roman"/>
          <w:sz w:val="24"/>
          <w:szCs w:val="24"/>
        </w:rPr>
        <w:t>E. A</w:t>
      </w:r>
      <w:r w:rsidR="00243CC1">
        <w:rPr>
          <w:rFonts w:ascii="Times New Roman" w:hAnsi="Times New Roman" w:cs="Times New Roman"/>
          <w:sz w:val="24"/>
          <w:szCs w:val="24"/>
        </w:rPr>
        <w:t>nalytical Reasoning</w:t>
      </w:r>
      <w:r w:rsidR="00243CC1" w:rsidRPr="00243CC1">
        <w:rPr>
          <w:rFonts w:ascii="Times New Roman" w:hAnsi="Times New Roman" w:cs="Times New Roman"/>
          <w:b w:val="0"/>
          <w:sz w:val="24"/>
          <w:szCs w:val="24"/>
        </w:rPr>
        <w:t xml:space="preserve"> – University approved </w:t>
      </w:r>
      <w:r w:rsidR="00466965">
        <w:rPr>
          <w:rFonts w:ascii="Times New Roman" w:hAnsi="Times New Roman" w:cs="Times New Roman"/>
          <w:b w:val="0"/>
          <w:sz w:val="24"/>
          <w:szCs w:val="24"/>
        </w:rPr>
        <w:t xml:space="preserve">R2 - Analytical Reasoning Class </w:t>
      </w:r>
      <w:r w:rsidR="00243CC1" w:rsidRPr="00466965">
        <w:rPr>
          <w:rFonts w:ascii="Times New Roman" w:hAnsi="Times New Roman" w:cs="Times New Roman"/>
          <w:b w:val="0"/>
          <w:sz w:val="24"/>
          <w:szCs w:val="24"/>
        </w:rPr>
        <w:t>(3)</w:t>
      </w:r>
      <w:r w:rsidR="001B0F52">
        <w:rPr>
          <w:rFonts w:ascii="Times New Roman" w:hAnsi="Times New Roman" w:cs="Times New Roman"/>
          <w:b w:val="0"/>
          <w:sz w:val="24"/>
          <w:szCs w:val="24"/>
        </w:rPr>
        <w:t xml:space="preserve"> available online</w:t>
      </w:r>
    </w:p>
    <w:p w:rsidR="00243CC1" w:rsidRDefault="00243CC1" w:rsidP="00243CC1">
      <w:pPr>
        <w:pStyle w:val="Heading4"/>
        <w:tabs>
          <w:tab w:val="left" w:pos="977"/>
          <w:tab w:val="left" w:pos="979"/>
        </w:tabs>
        <w:ind w:left="574" w:firstLine="0"/>
        <w:rPr>
          <w:rFonts w:ascii="Times New Roman" w:hAnsi="Times New Roman" w:cs="Times New Roman"/>
          <w:sz w:val="24"/>
          <w:szCs w:val="24"/>
        </w:rPr>
      </w:pPr>
    </w:p>
    <w:p w:rsidR="00726430" w:rsidRPr="00243CC1" w:rsidRDefault="00DE3A1D" w:rsidP="00DE3A1D">
      <w:pPr>
        <w:pStyle w:val="Heading4"/>
        <w:tabs>
          <w:tab w:val="left" w:pos="977"/>
          <w:tab w:val="left" w:pos="979"/>
        </w:tabs>
        <w:ind w:left="574" w:firstLine="0"/>
        <w:rPr>
          <w:rFonts w:ascii="Times New Roman" w:hAnsi="Times New Roman" w:cs="Times New Roman"/>
          <w:sz w:val="24"/>
          <w:szCs w:val="24"/>
        </w:rPr>
      </w:pPr>
      <w:r>
        <w:rPr>
          <w:rFonts w:ascii="Times New Roman" w:hAnsi="Times New Roman" w:cs="Times New Roman"/>
          <w:sz w:val="24"/>
          <w:szCs w:val="24"/>
        </w:rPr>
        <w:t xml:space="preserve">F. </w:t>
      </w:r>
      <w:r w:rsidR="00726430" w:rsidRPr="00243CC1">
        <w:rPr>
          <w:rFonts w:ascii="Times New Roman" w:hAnsi="Times New Roman" w:cs="Times New Roman"/>
          <w:sz w:val="24"/>
          <w:szCs w:val="24"/>
        </w:rPr>
        <w:t>Chemistry</w:t>
      </w:r>
      <w:r w:rsidR="00A04BA8">
        <w:rPr>
          <w:rFonts w:ascii="Times New Roman" w:hAnsi="Times New Roman" w:cs="Times New Roman"/>
          <w:sz w:val="24"/>
          <w:szCs w:val="24"/>
        </w:rPr>
        <w:t xml:space="preserve"> </w:t>
      </w:r>
      <w:r w:rsidR="00726430" w:rsidRPr="00243CC1">
        <w:rPr>
          <w:rFonts w:ascii="Times New Roman" w:hAnsi="Times New Roman" w:cs="Times New Roman"/>
          <w:sz w:val="24"/>
          <w:szCs w:val="24"/>
        </w:rPr>
        <w:t>Requirement</w:t>
      </w:r>
    </w:p>
    <w:p w:rsidR="00726430" w:rsidRPr="00243CC1" w:rsidRDefault="00726430" w:rsidP="000167A2">
      <w:pPr>
        <w:pStyle w:val="BodyText"/>
        <w:spacing w:before="72"/>
        <w:ind w:left="1440"/>
        <w:rPr>
          <w:rFonts w:ascii="Times New Roman" w:hAnsi="Times New Roman" w:cs="Times New Roman"/>
          <w:sz w:val="24"/>
          <w:szCs w:val="24"/>
        </w:rPr>
      </w:pPr>
      <w:r w:rsidRPr="00243CC1">
        <w:rPr>
          <w:rFonts w:ascii="Times New Roman" w:hAnsi="Times New Roman" w:cs="Times New Roman"/>
          <w:sz w:val="24"/>
          <w:szCs w:val="24"/>
        </w:rPr>
        <w:t>STOCKSCH 117 - Agricultural Chemistry (3)</w:t>
      </w:r>
      <w:r w:rsidR="001B0F52">
        <w:rPr>
          <w:rFonts w:ascii="Times New Roman" w:hAnsi="Times New Roman" w:cs="Times New Roman"/>
          <w:sz w:val="24"/>
          <w:szCs w:val="24"/>
        </w:rPr>
        <w:t xml:space="preserve">– </w:t>
      </w:r>
      <w:r w:rsidR="005D03D8">
        <w:rPr>
          <w:rFonts w:ascii="Times New Roman" w:hAnsi="Times New Roman" w:cs="Times New Roman"/>
          <w:sz w:val="24"/>
          <w:szCs w:val="24"/>
        </w:rPr>
        <w:t>Summer</w:t>
      </w:r>
    </w:p>
    <w:p w:rsidR="00726430" w:rsidRPr="00243CC1" w:rsidRDefault="00726430" w:rsidP="00726430">
      <w:pPr>
        <w:pStyle w:val="BodyText"/>
        <w:spacing w:before="10"/>
        <w:rPr>
          <w:rFonts w:ascii="Times New Roman" w:hAnsi="Times New Roman" w:cs="Times New Roman"/>
          <w:sz w:val="24"/>
          <w:szCs w:val="24"/>
        </w:rPr>
      </w:pPr>
    </w:p>
    <w:p w:rsidR="00726430" w:rsidRPr="00243CC1" w:rsidRDefault="00DE3A1D" w:rsidP="00DE3A1D">
      <w:pPr>
        <w:pStyle w:val="Heading4"/>
        <w:tabs>
          <w:tab w:val="left" w:pos="977"/>
          <w:tab w:val="left" w:pos="979"/>
          <w:tab w:val="left" w:pos="9270"/>
        </w:tabs>
        <w:ind w:left="562" w:firstLine="0"/>
        <w:rPr>
          <w:rFonts w:ascii="Times New Roman" w:hAnsi="Times New Roman" w:cs="Times New Roman"/>
          <w:sz w:val="24"/>
          <w:szCs w:val="24"/>
        </w:rPr>
      </w:pPr>
      <w:r>
        <w:rPr>
          <w:rFonts w:ascii="Times New Roman" w:hAnsi="Times New Roman" w:cs="Times New Roman"/>
          <w:sz w:val="24"/>
          <w:szCs w:val="24"/>
        </w:rPr>
        <w:t xml:space="preserve">G. </w:t>
      </w:r>
      <w:r w:rsidR="00726430" w:rsidRPr="00243CC1">
        <w:rPr>
          <w:rFonts w:ascii="Times New Roman" w:hAnsi="Times New Roman" w:cs="Times New Roman"/>
          <w:sz w:val="24"/>
          <w:szCs w:val="24"/>
        </w:rPr>
        <w:t>Take</w:t>
      </w:r>
      <w:r w:rsidR="00726430" w:rsidRPr="00466965">
        <w:rPr>
          <w:rFonts w:ascii="Times New Roman" w:hAnsi="Times New Roman" w:cs="Times New Roman"/>
          <w:sz w:val="24"/>
          <w:szCs w:val="24"/>
        </w:rPr>
        <w:t xml:space="preserve"> one course in food/land policy</w:t>
      </w:r>
    </w:p>
    <w:p w:rsidR="003C4F90" w:rsidRPr="003C4F90" w:rsidRDefault="00A04BA8" w:rsidP="003C4F90">
      <w:pPr>
        <w:pStyle w:val="BodyText"/>
        <w:tabs>
          <w:tab w:val="left" w:pos="9270"/>
        </w:tabs>
        <w:spacing w:before="72"/>
        <w:rPr>
          <w:rFonts w:ascii="Times New Roman" w:hAnsi="Times New Roman" w:cs="Times New Roman"/>
          <w:sz w:val="24"/>
          <w:szCs w:val="24"/>
        </w:rPr>
      </w:pPr>
      <w:r>
        <w:rPr>
          <w:rFonts w:ascii="Times New Roman" w:hAnsi="Times New Roman" w:cs="Times New Roman"/>
          <w:sz w:val="24"/>
          <w:szCs w:val="24"/>
        </w:rPr>
        <w:t xml:space="preserve">                        </w:t>
      </w:r>
      <w:r w:rsidR="003C4F90" w:rsidRPr="003C4F90">
        <w:rPr>
          <w:rFonts w:ascii="Times New Roman" w:hAnsi="Times New Roman" w:cs="Times New Roman"/>
          <w:sz w:val="24"/>
          <w:szCs w:val="24"/>
        </w:rPr>
        <w:t>STOCKSCH 288 – Land Use Policies &amp; Sustainable Farming (3) –Summer</w:t>
      </w:r>
    </w:p>
    <w:p w:rsidR="00726430" w:rsidRPr="00243CC1" w:rsidRDefault="00726430" w:rsidP="003C4F90">
      <w:pPr>
        <w:pStyle w:val="BodyText"/>
        <w:tabs>
          <w:tab w:val="left" w:pos="9270"/>
        </w:tabs>
        <w:spacing w:before="72"/>
        <w:ind w:left="1440"/>
        <w:rPr>
          <w:rFonts w:ascii="Times New Roman" w:hAnsi="Times New Roman" w:cs="Times New Roman"/>
          <w:sz w:val="24"/>
          <w:szCs w:val="24"/>
        </w:rPr>
      </w:pPr>
      <w:r w:rsidRPr="00243CC1">
        <w:rPr>
          <w:rFonts w:ascii="Times New Roman" w:hAnsi="Times New Roman" w:cs="Times New Roman"/>
          <w:sz w:val="24"/>
          <w:szCs w:val="24"/>
        </w:rPr>
        <w:t>STOCKSCH 355 - Community Food Systems(3)</w:t>
      </w:r>
      <w:r w:rsidR="003C4F90">
        <w:rPr>
          <w:rFonts w:ascii="Times New Roman" w:hAnsi="Times New Roman" w:cs="Times New Roman"/>
          <w:sz w:val="24"/>
          <w:szCs w:val="24"/>
        </w:rPr>
        <w:t>–Summer</w:t>
      </w:r>
    </w:p>
    <w:p w:rsidR="00236A01" w:rsidRDefault="00236A01" w:rsidP="003C4F90">
      <w:pPr>
        <w:pStyle w:val="BodyText"/>
        <w:tabs>
          <w:tab w:val="left" w:pos="9270"/>
        </w:tabs>
        <w:spacing w:before="72"/>
        <w:ind w:left="1440"/>
        <w:rPr>
          <w:rFonts w:ascii="Times New Roman" w:hAnsi="Times New Roman" w:cs="Times New Roman"/>
          <w:sz w:val="24"/>
          <w:szCs w:val="24"/>
        </w:rPr>
      </w:pPr>
      <w:r w:rsidRPr="00243CC1">
        <w:rPr>
          <w:rFonts w:ascii="Times New Roman" w:hAnsi="Times New Roman" w:cs="Times New Roman"/>
          <w:sz w:val="24"/>
          <w:szCs w:val="24"/>
        </w:rPr>
        <w:t>STOCKSCH 387 – Global Food Systems (3)</w:t>
      </w:r>
      <w:r w:rsidR="003C4F90">
        <w:rPr>
          <w:rFonts w:ascii="Times New Roman" w:hAnsi="Times New Roman" w:cs="Times New Roman"/>
          <w:sz w:val="24"/>
          <w:szCs w:val="24"/>
        </w:rPr>
        <w:t>–Spring</w:t>
      </w:r>
    </w:p>
    <w:p w:rsidR="00A457DA" w:rsidRDefault="00855F1E" w:rsidP="00A04BA8">
      <w:pPr>
        <w:pStyle w:val="BodyText"/>
        <w:tabs>
          <w:tab w:val="left" w:pos="9270"/>
        </w:tabs>
        <w:spacing w:before="72"/>
        <w:ind w:left="1440"/>
        <w:rPr>
          <w:rFonts w:ascii="Times New Roman" w:hAnsi="Times New Roman" w:cs="Times New Roman"/>
          <w:sz w:val="24"/>
          <w:szCs w:val="24"/>
        </w:rPr>
      </w:pPr>
      <w:r>
        <w:rPr>
          <w:rFonts w:ascii="Times New Roman" w:hAnsi="Times New Roman" w:cs="Times New Roman"/>
          <w:sz w:val="24"/>
          <w:szCs w:val="24"/>
        </w:rPr>
        <w:t>STOCKSCH 397R – Social Permaculture</w:t>
      </w:r>
      <w:r w:rsidR="005D03D8">
        <w:rPr>
          <w:rFonts w:ascii="Times New Roman" w:hAnsi="Times New Roman" w:cs="Times New Roman"/>
          <w:sz w:val="24"/>
          <w:szCs w:val="24"/>
        </w:rPr>
        <w:t xml:space="preserve"> for Food Justice</w:t>
      </w:r>
      <w:r>
        <w:rPr>
          <w:rFonts w:ascii="Times New Roman" w:hAnsi="Times New Roman" w:cs="Times New Roman"/>
          <w:sz w:val="24"/>
          <w:szCs w:val="24"/>
        </w:rPr>
        <w:t xml:space="preserve"> (3) </w:t>
      </w:r>
      <w:r w:rsidR="00A457DA">
        <w:rPr>
          <w:rFonts w:ascii="Times New Roman" w:hAnsi="Times New Roman" w:cs="Times New Roman"/>
          <w:sz w:val="24"/>
          <w:szCs w:val="24"/>
        </w:rPr>
        <w:t>–</w:t>
      </w:r>
      <w:r w:rsidR="00A04BA8">
        <w:rPr>
          <w:rFonts w:ascii="Times New Roman" w:hAnsi="Times New Roman" w:cs="Times New Roman"/>
          <w:sz w:val="24"/>
          <w:szCs w:val="24"/>
        </w:rPr>
        <w:t>Spring</w:t>
      </w:r>
    </w:p>
    <w:p w:rsidR="00183E2C" w:rsidRDefault="00183E2C" w:rsidP="00855F1E">
      <w:pPr>
        <w:pStyle w:val="BodyText"/>
        <w:tabs>
          <w:tab w:val="left" w:pos="2648"/>
          <w:tab w:val="left" w:pos="9270"/>
        </w:tabs>
        <w:ind w:left="978" w:right="-540"/>
        <w:rPr>
          <w:rFonts w:ascii="Times New Roman" w:hAnsi="Times New Roman" w:cs="Times New Roman"/>
          <w:sz w:val="24"/>
          <w:szCs w:val="24"/>
        </w:rPr>
      </w:pPr>
    </w:p>
    <w:p w:rsidR="00183E2C" w:rsidRDefault="00183E2C" w:rsidP="00855F1E">
      <w:pPr>
        <w:pStyle w:val="BodyText"/>
        <w:tabs>
          <w:tab w:val="left" w:pos="2648"/>
          <w:tab w:val="left" w:pos="9270"/>
        </w:tabs>
        <w:ind w:left="978" w:right="-540"/>
        <w:rPr>
          <w:rFonts w:ascii="Times New Roman" w:hAnsi="Times New Roman" w:cs="Times New Roman"/>
          <w:sz w:val="24"/>
          <w:szCs w:val="24"/>
        </w:rPr>
      </w:pPr>
    </w:p>
    <w:p w:rsidR="00726430" w:rsidRPr="00236A01" w:rsidRDefault="00726430" w:rsidP="00A531F9">
      <w:pPr>
        <w:pStyle w:val="ListParagraph"/>
        <w:numPr>
          <w:ilvl w:val="0"/>
          <w:numId w:val="13"/>
        </w:numPr>
        <w:ind w:left="0" w:hanging="540"/>
        <w:rPr>
          <w:rFonts w:cs="Times New Roman"/>
          <w:b/>
          <w:sz w:val="36"/>
          <w:szCs w:val="24"/>
          <w:u w:val="single"/>
        </w:rPr>
      </w:pPr>
      <w:r w:rsidRPr="00236A01">
        <w:rPr>
          <w:rFonts w:cs="Times New Roman"/>
          <w:b/>
          <w:sz w:val="36"/>
          <w:szCs w:val="24"/>
          <w:u w:val="single"/>
        </w:rPr>
        <w:t>Agricultural Science and Practice Classes</w:t>
      </w:r>
    </w:p>
    <w:p w:rsidR="00726430" w:rsidRPr="00236A01" w:rsidRDefault="00726430" w:rsidP="00726430">
      <w:pPr>
        <w:pStyle w:val="ListParagraph"/>
        <w:tabs>
          <w:tab w:val="left" w:pos="1180"/>
        </w:tabs>
        <w:spacing w:line="229" w:lineRule="exact"/>
        <w:ind w:left="1200" w:right="-20"/>
        <w:rPr>
          <w:rFonts w:ascii="Times New Roman" w:eastAsia="Arial" w:hAnsi="Times New Roman" w:cs="Times New Roman"/>
          <w:color w:val="FF0000"/>
          <w:sz w:val="24"/>
          <w:szCs w:val="24"/>
        </w:rPr>
      </w:pPr>
    </w:p>
    <w:p w:rsidR="00726430" w:rsidRPr="00236A01" w:rsidRDefault="00726430" w:rsidP="00726430">
      <w:pPr>
        <w:spacing w:after="120"/>
        <w:rPr>
          <w:rFonts w:cs="Times New Roman"/>
          <w:sz w:val="24"/>
          <w:szCs w:val="24"/>
        </w:rPr>
      </w:pPr>
      <w:r w:rsidRPr="000167A2">
        <w:rPr>
          <w:rFonts w:cs="Times New Roman"/>
          <w:b/>
          <w:sz w:val="24"/>
          <w:szCs w:val="24"/>
        </w:rPr>
        <w:t>Students must take 24 credits in agricultural science and practice.</w:t>
      </w:r>
      <w:r w:rsidR="00A04BA8">
        <w:rPr>
          <w:rFonts w:cs="Times New Roman"/>
          <w:b/>
          <w:sz w:val="24"/>
          <w:szCs w:val="24"/>
        </w:rPr>
        <w:t xml:space="preserve"> </w:t>
      </w:r>
      <w:r w:rsidR="00A457DA">
        <w:rPr>
          <w:rFonts w:cs="Times New Roman"/>
          <w:sz w:val="24"/>
          <w:szCs w:val="24"/>
        </w:rPr>
        <w:t xml:space="preserve">These courses may be taken in the Stockbridge School of Agriculture or other departments with approval of the adviser. </w:t>
      </w:r>
      <w:r w:rsidRPr="00236A01">
        <w:rPr>
          <w:rFonts w:cs="Times New Roman"/>
          <w:sz w:val="24"/>
          <w:szCs w:val="24"/>
        </w:rPr>
        <w:t xml:space="preserve">These include: </w:t>
      </w:r>
    </w:p>
    <w:p w:rsidR="00726430" w:rsidRPr="00236A01" w:rsidRDefault="00726430" w:rsidP="00726430">
      <w:pPr>
        <w:pStyle w:val="ListParagraph"/>
        <w:numPr>
          <w:ilvl w:val="0"/>
          <w:numId w:val="2"/>
        </w:numPr>
        <w:spacing w:after="120"/>
        <w:rPr>
          <w:rFonts w:ascii="Times New Roman" w:hAnsi="Times New Roman" w:cs="Times New Roman"/>
          <w:sz w:val="24"/>
          <w:szCs w:val="24"/>
        </w:rPr>
      </w:pPr>
      <w:r w:rsidRPr="00236A01">
        <w:rPr>
          <w:rFonts w:ascii="Times New Roman" w:hAnsi="Times New Roman" w:cs="Times New Roman"/>
          <w:sz w:val="24"/>
          <w:szCs w:val="24"/>
        </w:rPr>
        <w:t>6 credits at 100 level or above</w:t>
      </w:r>
    </w:p>
    <w:p w:rsidR="00726430" w:rsidRPr="00236A01" w:rsidRDefault="00726430" w:rsidP="00726430">
      <w:pPr>
        <w:pStyle w:val="ListParagraph"/>
        <w:numPr>
          <w:ilvl w:val="0"/>
          <w:numId w:val="2"/>
        </w:numPr>
        <w:spacing w:after="120"/>
        <w:rPr>
          <w:rFonts w:ascii="Times New Roman" w:hAnsi="Times New Roman" w:cs="Times New Roman"/>
          <w:sz w:val="24"/>
          <w:szCs w:val="24"/>
        </w:rPr>
      </w:pPr>
      <w:r w:rsidRPr="00236A01">
        <w:rPr>
          <w:rFonts w:ascii="Times New Roman" w:hAnsi="Times New Roman" w:cs="Times New Roman"/>
          <w:sz w:val="24"/>
          <w:szCs w:val="24"/>
        </w:rPr>
        <w:t>12 credits at 200 level or above</w:t>
      </w:r>
    </w:p>
    <w:p w:rsidR="00726430" w:rsidRDefault="00726430" w:rsidP="00726430">
      <w:pPr>
        <w:pStyle w:val="ListParagraph"/>
        <w:numPr>
          <w:ilvl w:val="0"/>
          <w:numId w:val="2"/>
        </w:numPr>
        <w:spacing w:after="120"/>
        <w:rPr>
          <w:rFonts w:ascii="Times New Roman" w:hAnsi="Times New Roman" w:cs="Times New Roman"/>
          <w:sz w:val="24"/>
          <w:szCs w:val="24"/>
        </w:rPr>
      </w:pPr>
      <w:r w:rsidRPr="00236A01">
        <w:rPr>
          <w:rFonts w:ascii="Times New Roman" w:hAnsi="Times New Roman" w:cs="Times New Roman"/>
          <w:sz w:val="24"/>
          <w:szCs w:val="24"/>
        </w:rPr>
        <w:t>6 credits at the 500 level or above</w:t>
      </w:r>
    </w:p>
    <w:p w:rsidR="00236A01" w:rsidRPr="002F2472" w:rsidRDefault="00236A01" w:rsidP="00726430">
      <w:pPr>
        <w:spacing w:after="120"/>
        <w:rPr>
          <w:rFonts w:cs="Times New Roman"/>
          <w:sz w:val="16"/>
          <w:szCs w:val="24"/>
          <w:u w:val="single"/>
        </w:rPr>
      </w:pPr>
    </w:p>
    <w:p w:rsidR="00726430" w:rsidRPr="00236A01" w:rsidRDefault="00726430" w:rsidP="00726430">
      <w:pPr>
        <w:spacing w:after="120"/>
        <w:rPr>
          <w:rFonts w:cs="Times New Roman"/>
          <w:sz w:val="24"/>
          <w:szCs w:val="24"/>
          <w:u w:val="single"/>
        </w:rPr>
      </w:pPr>
      <w:r w:rsidRPr="00236A01">
        <w:rPr>
          <w:rFonts w:cs="Times New Roman"/>
          <w:sz w:val="24"/>
          <w:szCs w:val="24"/>
          <w:u w:val="single"/>
        </w:rPr>
        <w:t>100 Level Classes (no more than 6 credits may count toward the major from this list)</w:t>
      </w:r>
    </w:p>
    <w:p w:rsidR="003C4F90" w:rsidRDefault="00726430" w:rsidP="003C4F90">
      <w:pPr>
        <w:spacing w:before="46" w:after="0" w:line="303" w:lineRule="auto"/>
        <w:ind w:left="630" w:right="90"/>
        <w:rPr>
          <w:rFonts w:eastAsia="Times New Roman" w:cs="Times New Roman"/>
          <w:spacing w:val="-9"/>
          <w:sz w:val="24"/>
          <w:szCs w:val="24"/>
        </w:rPr>
      </w:pPr>
      <w:r w:rsidRPr="00236A01">
        <w:rPr>
          <w:rFonts w:eastAsia="Times New Roman" w:cs="Times New Roman"/>
          <w:sz w:val="24"/>
          <w:szCs w:val="24"/>
        </w:rPr>
        <w:t>S</w:t>
      </w:r>
      <w:r w:rsidRPr="00236A01">
        <w:rPr>
          <w:rFonts w:eastAsia="Times New Roman" w:cs="Times New Roman"/>
          <w:spacing w:val="3"/>
          <w:sz w:val="24"/>
          <w:szCs w:val="24"/>
        </w:rPr>
        <w:t>T</w:t>
      </w:r>
      <w:r w:rsidRPr="00236A01">
        <w:rPr>
          <w:rFonts w:eastAsia="Times New Roman" w:cs="Times New Roman"/>
          <w:sz w:val="24"/>
          <w:szCs w:val="24"/>
        </w:rPr>
        <w:t>O</w:t>
      </w:r>
      <w:r w:rsidRPr="00236A01">
        <w:rPr>
          <w:rFonts w:eastAsia="Times New Roman" w:cs="Times New Roman"/>
          <w:spacing w:val="-1"/>
          <w:sz w:val="24"/>
          <w:szCs w:val="24"/>
        </w:rPr>
        <w:t>C</w:t>
      </w:r>
      <w:r w:rsidRPr="00236A01">
        <w:rPr>
          <w:rFonts w:eastAsia="Times New Roman" w:cs="Times New Roman"/>
          <w:sz w:val="24"/>
          <w:szCs w:val="24"/>
        </w:rPr>
        <w:t>KS</w:t>
      </w:r>
      <w:r w:rsidRPr="00236A01">
        <w:rPr>
          <w:rFonts w:eastAsia="Times New Roman" w:cs="Times New Roman"/>
          <w:spacing w:val="-1"/>
          <w:sz w:val="24"/>
          <w:szCs w:val="24"/>
        </w:rPr>
        <w:t>C</w:t>
      </w:r>
      <w:r w:rsidRPr="00236A01">
        <w:rPr>
          <w:rFonts w:eastAsia="Times New Roman" w:cs="Times New Roman"/>
          <w:sz w:val="24"/>
          <w:szCs w:val="24"/>
        </w:rPr>
        <w:t>H</w:t>
      </w:r>
      <w:r w:rsidR="003C4F90">
        <w:rPr>
          <w:rFonts w:eastAsia="Times New Roman" w:cs="Times New Roman"/>
          <w:spacing w:val="-9"/>
          <w:sz w:val="24"/>
          <w:szCs w:val="24"/>
        </w:rPr>
        <w:t>100 – Botany for Gardeners (4) –Winter and Summer</w:t>
      </w:r>
    </w:p>
    <w:p w:rsidR="003C4F90" w:rsidRDefault="003C4F90" w:rsidP="003C4F90">
      <w:pPr>
        <w:spacing w:before="46" w:after="0" w:line="303" w:lineRule="auto"/>
        <w:ind w:left="630" w:right="90"/>
        <w:rPr>
          <w:rFonts w:eastAsia="Times New Roman" w:cs="Times New Roman"/>
          <w:spacing w:val="-9"/>
          <w:sz w:val="24"/>
          <w:szCs w:val="24"/>
        </w:rPr>
      </w:pPr>
      <w:r>
        <w:rPr>
          <w:rFonts w:eastAsia="Times New Roman" w:cs="Times New Roman"/>
          <w:spacing w:val="-9"/>
          <w:sz w:val="24"/>
          <w:szCs w:val="24"/>
        </w:rPr>
        <w:t>STOCKSCH 119 – Backyard Homesteading (3) –</w:t>
      </w:r>
      <w:r w:rsidR="00A04BA8">
        <w:rPr>
          <w:rFonts w:eastAsia="Times New Roman" w:cs="Times New Roman"/>
          <w:spacing w:val="-9"/>
          <w:sz w:val="24"/>
          <w:szCs w:val="24"/>
        </w:rPr>
        <w:t xml:space="preserve"> </w:t>
      </w:r>
      <w:r>
        <w:rPr>
          <w:rFonts w:eastAsia="Times New Roman" w:cs="Times New Roman"/>
          <w:spacing w:val="-9"/>
          <w:sz w:val="24"/>
          <w:szCs w:val="24"/>
        </w:rPr>
        <w:t xml:space="preserve">Fall </w:t>
      </w:r>
    </w:p>
    <w:p w:rsidR="00726430" w:rsidRPr="00236A01" w:rsidRDefault="003C4F90" w:rsidP="003C4F90">
      <w:pPr>
        <w:spacing w:before="46" w:after="0" w:line="303" w:lineRule="auto"/>
        <w:ind w:left="630" w:right="90"/>
        <w:rPr>
          <w:rFonts w:eastAsia="Times New Roman" w:cs="Times New Roman"/>
          <w:sz w:val="24"/>
          <w:szCs w:val="24"/>
        </w:rPr>
      </w:pPr>
      <w:r>
        <w:rPr>
          <w:rFonts w:eastAsia="Times New Roman" w:cs="Times New Roman"/>
          <w:spacing w:val="-9"/>
          <w:sz w:val="24"/>
          <w:szCs w:val="24"/>
        </w:rPr>
        <w:lastRenderedPageBreak/>
        <w:t xml:space="preserve">STOCKSCH </w:t>
      </w:r>
      <w:r>
        <w:rPr>
          <w:rFonts w:eastAsia="Times New Roman" w:cs="Times New Roman"/>
          <w:spacing w:val="1"/>
          <w:sz w:val="24"/>
          <w:szCs w:val="24"/>
        </w:rPr>
        <w:t>120 – Organic Farming and Gardening (4) –Summer</w:t>
      </w:r>
    </w:p>
    <w:p w:rsidR="00726430" w:rsidRPr="00236A01" w:rsidRDefault="00726430" w:rsidP="000167A2">
      <w:pPr>
        <w:spacing w:before="2" w:after="0" w:line="303" w:lineRule="auto"/>
        <w:ind w:left="630" w:right="990"/>
        <w:rPr>
          <w:rFonts w:eastAsia="Times New Roman" w:cs="Times New Roman"/>
          <w:sz w:val="24"/>
          <w:szCs w:val="24"/>
        </w:rPr>
      </w:pPr>
      <w:r w:rsidRPr="00236A01">
        <w:rPr>
          <w:rFonts w:eastAsia="Times New Roman" w:cs="Times New Roman"/>
          <w:sz w:val="24"/>
          <w:szCs w:val="24"/>
        </w:rPr>
        <w:t>S</w:t>
      </w:r>
      <w:r w:rsidRPr="00236A01">
        <w:rPr>
          <w:rFonts w:eastAsia="Times New Roman" w:cs="Times New Roman"/>
          <w:spacing w:val="3"/>
          <w:sz w:val="24"/>
          <w:szCs w:val="24"/>
        </w:rPr>
        <w:t>T</w:t>
      </w:r>
      <w:r w:rsidRPr="00236A01">
        <w:rPr>
          <w:rFonts w:eastAsia="Times New Roman" w:cs="Times New Roman"/>
          <w:sz w:val="24"/>
          <w:szCs w:val="24"/>
        </w:rPr>
        <w:t>O</w:t>
      </w:r>
      <w:r w:rsidRPr="00236A01">
        <w:rPr>
          <w:rFonts w:eastAsia="Times New Roman" w:cs="Times New Roman"/>
          <w:spacing w:val="-1"/>
          <w:sz w:val="24"/>
          <w:szCs w:val="24"/>
        </w:rPr>
        <w:t>C</w:t>
      </w:r>
      <w:r w:rsidRPr="00236A01">
        <w:rPr>
          <w:rFonts w:eastAsia="Times New Roman" w:cs="Times New Roman"/>
          <w:sz w:val="24"/>
          <w:szCs w:val="24"/>
        </w:rPr>
        <w:t>KS</w:t>
      </w:r>
      <w:r w:rsidRPr="00236A01">
        <w:rPr>
          <w:rFonts w:eastAsia="Times New Roman" w:cs="Times New Roman"/>
          <w:spacing w:val="-1"/>
          <w:sz w:val="24"/>
          <w:szCs w:val="24"/>
        </w:rPr>
        <w:t>C</w:t>
      </w:r>
      <w:r w:rsidRPr="00236A01">
        <w:rPr>
          <w:rFonts w:eastAsia="Times New Roman" w:cs="Times New Roman"/>
          <w:sz w:val="24"/>
          <w:szCs w:val="24"/>
        </w:rPr>
        <w:t>H</w:t>
      </w:r>
      <w:r w:rsidRPr="00236A01">
        <w:rPr>
          <w:rFonts w:eastAsia="Times New Roman" w:cs="Times New Roman"/>
          <w:spacing w:val="1"/>
          <w:sz w:val="24"/>
          <w:szCs w:val="24"/>
        </w:rPr>
        <w:t>16</w:t>
      </w:r>
      <w:r w:rsidRPr="00236A01">
        <w:rPr>
          <w:rFonts w:eastAsia="Times New Roman" w:cs="Times New Roman"/>
          <w:sz w:val="24"/>
          <w:szCs w:val="24"/>
        </w:rPr>
        <w:t>6–</w:t>
      </w:r>
      <w:r w:rsidRPr="00236A01">
        <w:rPr>
          <w:rFonts w:eastAsia="Times New Roman" w:cs="Times New Roman"/>
          <w:spacing w:val="2"/>
          <w:sz w:val="24"/>
          <w:szCs w:val="24"/>
        </w:rPr>
        <w:t>P</w:t>
      </w:r>
      <w:r w:rsidRPr="00236A01">
        <w:rPr>
          <w:rFonts w:eastAsia="Times New Roman" w:cs="Times New Roman"/>
          <w:spacing w:val="1"/>
          <w:sz w:val="24"/>
          <w:szCs w:val="24"/>
        </w:rPr>
        <w:t>r</w:t>
      </w:r>
      <w:r w:rsidRPr="00236A01">
        <w:rPr>
          <w:rFonts w:eastAsia="Times New Roman" w:cs="Times New Roman"/>
          <w:sz w:val="24"/>
          <w:szCs w:val="24"/>
        </w:rPr>
        <w:t>actical</w:t>
      </w:r>
      <w:r w:rsidRPr="00236A01">
        <w:rPr>
          <w:rFonts w:eastAsia="Times New Roman" w:cs="Times New Roman"/>
          <w:spacing w:val="2"/>
          <w:sz w:val="24"/>
          <w:szCs w:val="24"/>
        </w:rPr>
        <w:t>B</w:t>
      </w:r>
      <w:r w:rsidRPr="00236A01">
        <w:rPr>
          <w:rFonts w:eastAsia="Times New Roman" w:cs="Times New Roman"/>
          <w:sz w:val="24"/>
          <w:szCs w:val="24"/>
        </w:rPr>
        <w:t>ee</w:t>
      </w:r>
      <w:r w:rsidRPr="00236A01">
        <w:rPr>
          <w:rFonts w:eastAsia="Times New Roman" w:cs="Times New Roman"/>
          <w:spacing w:val="-1"/>
          <w:sz w:val="24"/>
          <w:szCs w:val="24"/>
        </w:rPr>
        <w:t>k</w:t>
      </w:r>
      <w:r w:rsidRPr="00236A01">
        <w:rPr>
          <w:rFonts w:eastAsia="Times New Roman" w:cs="Times New Roman"/>
          <w:sz w:val="24"/>
          <w:szCs w:val="24"/>
        </w:rPr>
        <w:t>ee</w:t>
      </w:r>
      <w:r w:rsidRPr="00236A01">
        <w:rPr>
          <w:rFonts w:eastAsia="Times New Roman" w:cs="Times New Roman"/>
          <w:spacing w:val="1"/>
          <w:sz w:val="24"/>
          <w:szCs w:val="24"/>
        </w:rPr>
        <w:t>p</w:t>
      </w:r>
      <w:r w:rsidRPr="00236A01">
        <w:rPr>
          <w:rFonts w:eastAsia="Times New Roman" w:cs="Times New Roman"/>
          <w:sz w:val="24"/>
          <w:szCs w:val="24"/>
        </w:rPr>
        <w:t>i</w:t>
      </w:r>
      <w:r w:rsidRPr="00236A01">
        <w:rPr>
          <w:rFonts w:eastAsia="Times New Roman" w:cs="Times New Roman"/>
          <w:spacing w:val="-1"/>
          <w:sz w:val="24"/>
          <w:szCs w:val="24"/>
        </w:rPr>
        <w:t>n</w:t>
      </w:r>
      <w:r w:rsidRPr="00236A01">
        <w:rPr>
          <w:rFonts w:eastAsia="Times New Roman" w:cs="Times New Roman"/>
          <w:sz w:val="24"/>
          <w:szCs w:val="24"/>
        </w:rPr>
        <w:t>g</w:t>
      </w:r>
      <w:r w:rsidRPr="00236A01">
        <w:rPr>
          <w:rFonts w:eastAsia="Times New Roman" w:cs="Times New Roman"/>
          <w:spacing w:val="1"/>
          <w:sz w:val="24"/>
          <w:szCs w:val="24"/>
        </w:rPr>
        <w:t>(3</w:t>
      </w:r>
      <w:r w:rsidRPr="00236A01">
        <w:rPr>
          <w:rFonts w:eastAsia="Times New Roman" w:cs="Times New Roman"/>
          <w:sz w:val="24"/>
          <w:szCs w:val="24"/>
        </w:rPr>
        <w:t>)</w:t>
      </w:r>
      <w:r w:rsidR="003C4F90">
        <w:rPr>
          <w:rFonts w:eastAsia="Times New Roman" w:cs="Times New Roman"/>
          <w:spacing w:val="-1"/>
          <w:sz w:val="24"/>
          <w:szCs w:val="24"/>
        </w:rPr>
        <w:t>–Fall</w:t>
      </w:r>
    </w:p>
    <w:p w:rsidR="00973CE9" w:rsidRDefault="00973CE9" w:rsidP="00973CE9">
      <w:pPr>
        <w:spacing w:before="2" w:after="0" w:line="303" w:lineRule="auto"/>
        <w:ind w:left="630" w:right="990"/>
        <w:rPr>
          <w:rFonts w:eastAsia="Times New Roman" w:cs="Times New Roman"/>
          <w:sz w:val="24"/>
          <w:szCs w:val="24"/>
        </w:rPr>
      </w:pPr>
      <w:r w:rsidRPr="00236A01">
        <w:rPr>
          <w:rFonts w:eastAsia="Times New Roman" w:cs="Times New Roman"/>
          <w:sz w:val="24"/>
          <w:szCs w:val="24"/>
        </w:rPr>
        <w:t>S</w:t>
      </w:r>
      <w:r w:rsidRPr="00973CE9">
        <w:rPr>
          <w:rFonts w:eastAsia="Times New Roman" w:cs="Times New Roman"/>
          <w:sz w:val="24"/>
          <w:szCs w:val="24"/>
        </w:rPr>
        <w:t>T</w:t>
      </w:r>
      <w:r w:rsidRPr="00236A01">
        <w:rPr>
          <w:rFonts w:eastAsia="Times New Roman" w:cs="Times New Roman"/>
          <w:sz w:val="24"/>
          <w:szCs w:val="24"/>
        </w:rPr>
        <w:t>O</w:t>
      </w:r>
      <w:r w:rsidRPr="00973CE9">
        <w:rPr>
          <w:rFonts w:eastAsia="Times New Roman" w:cs="Times New Roman"/>
          <w:sz w:val="24"/>
          <w:szCs w:val="24"/>
        </w:rPr>
        <w:t>C</w:t>
      </w:r>
      <w:r w:rsidRPr="00236A01">
        <w:rPr>
          <w:rFonts w:eastAsia="Times New Roman" w:cs="Times New Roman"/>
          <w:sz w:val="24"/>
          <w:szCs w:val="24"/>
        </w:rPr>
        <w:t>KS</w:t>
      </w:r>
      <w:r w:rsidRPr="00973CE9">
        <w:rPr>
          <w:rFonts w:eastAsia="Times New Roman" w:cs="Times New Roman"/>
          <w:sz w:val="24"/>
          <w:szCs w:val="24"/>
        </w:rPr>
        <w:t>C</w:t>
      </w:r>
      <w:r w:rsidRPr="00236A01">
        <w:rPr>
          <w:rFonts w:eastAsia="Times New Roman" w:cs="Times New Roman"/>
          <w:sz w:val="24"/>
          <w:szCs w:val="24"/>
        </w:rPr>
        <w:t>H</w:t>
      </w:r>
      <w:r w:rsidRPr="00973CE9">
        <w:rPr>
          <w:rFonts w:eastAsia="Times New Roman" w:cs="Times New Roman"/>
          <w:sz w:val="24"/>
          <w:szCs w:val="24"/>
        </w:rPr>
        <w:t xml:space="preserve"> 186 </w:t>
      </w:r>
      <w:r w:rsidR="00A04BA8">
        <w:rPr>
          <w:rFonts w:eastAsia="Times New Roman" w:cs="Times New Roman"/>
          <w:sz w:val="24"/>
          <w:szCs w:val="24"/>
        </w:rPr>
        <w:t>–</w:t>
      </w:r>
      <w:r w:rsidRPr="00973CE9">
        <w:rPr>
          <w:rFonts w:eastAsia="Times New Roman" w:cs="Times New Roman"/>
          <w:sz w:val="24"/>
          <w:szCs w:val="24"/>
        </w:rPr>
        <w:t xml:space="preserve"> In</w:t>
      </w:r>
      <w:r w:rsidRPr="00236A01">
        <w:rPr>
          <w:rFonts w:eastAsia="Times New Roman" w:cs="Times New Roman"/>
          <w:sz w:val="24"/>
          <w:szCs w:val="24"/>
        </w:rPr>
        <w:t>t</w:t>
      </w:r>
      <w:r w:rsidRPr="00973CE9">
        <w:rPr>
          <w:rFonts w:eastAsia="Times New Roman" w:cs="Times New Roman"/>
          <w:sz w:val="24"/>
          <w:szCs w:val="24"/>
        </w:rPr>
        <w:t>rodu</w:t>
      </w:r>
      <w:r w:rsidRPr="00236A01">
        <w:rPr>
          <w:rFonts w:eastAsia="Times New Roman" w:cs="Times New Roman"/>
          <w:sz w:val="24"/>
          <w:szCs w:val="24"/>
        </w:rPr>
        <w:t>c</w:t>
      </w:r>
      <w:r w:rsidRPr="00973CE9">
        <w:rPr>
          <w:rFonts w:eastAsia="Times New Roman" w:cs="Times New Roman"/>
          <w:sz w:val="24"/>
          <w:szCs w:val="24"/>
        </w:rPr>
        <w:t>t</w:t>
      </w:r>
      <w:r w:rsidRPr="00236A01">
        <w:rPr>
          <w:rFonts w:eastAsia="Times New Roman" w:cs="Times New Roman"/>
          <w:sz w:val="24"/>
          <w:szCs w:val="24"/>
        </w:rPr>
        <w:t>i</w:t>
      </w:r>
      <w:r w:rsidRPr="00973CE9">
        <w:rPr>
          <w:rFonts w:eastAsia="Times New Roman" w:cs="Times New Roman"/>
          <w:sz w:val="24"/>
          <w:szCs w:val="24"/>
        </w:rPr>
        <w:t>o</w:t>
      </w:r>
      <w:r w:rsidRPr="00236A01">
        <w:rPr>
          <w:rFonts w:eastAsia="Times New Roman" w:cs="Times New Roman"/>
          <w:sz w:val="24"/>
          <w:szCs w:val="24"/>
        </w:rPr>
        <w:t>n</w:t>
      </w:r>
      <w:r w:rsidR="00A04BA8">
        <w:rPr>
          <w:rFonts w:eastAsia="Times New Roman" w:cs="Times New Roman"/>
          <w:sz w:val="24"/>
          <w:szCs w:val="24"/>
        </w:rPr>
        <w:t xml:space="preserve"> </w:t>
      </w:r>
      <w:r w:rsidRPr="00236A01">
        <w:rPr>
          <w:rFonts w:eastAsia="Times New Roman" w:cs="Times New Roman"/>
          <w:sz w:val="24"/>
          <w:szCs w:val="24"/>
        </w:rPr>
        <w:t xml:space="preserve">to </w:t>
      </w:r>
      <w:r w:rsidRPr="00973CE9">
        <w:rPr>
          <w:rFonts w:eastAsia="Times New Roman" w:cs="Times New Roman"/>
          <w:sz w:val="24"/>
          <w:szCs w:val="24"/>
        </w:rPr>
        <w:t>P</w:t>
      </w:r>
      <w:r w:rsidRPr="00236A01">
        <w:rPr>
          <w:rFonts w:eastAsia="Times New Roman" w:cs="Times New Roman"/>
          <w:sz w:val="24"/>
          <w:szCs w:val="24"/>
        </w:rPr>
        <w:t>e</w:t>
      </w:r>
      <w:r w:rsidRPr="00973CE9">
        <w:rPr>
          <w:rFonts w:eastAsia="Times New Roman" w:cs="Times New Roman"/>
          <w:sz w:val="24"/>
          <w:szCs w:val="24"/>
        </w:rPr>
        <w:t>rm</w:t>
      </w:r>
      <w:r w:rsidRPr="00236A01">
        <w:rPr>
          <w:rFonts w:eastAsia="Times New Roman" w:cs="Times New Roman"/>
          <w:sz w:val="24"/>
          <w:szCs w:val="24"/>
        </w:rPr>
        <w:t>a</w:t>
      </w:r>
      <w:r w:rsidRPr="00973CE9">
        <w:rPr>
          <w:rFonts w:eastAsia="Times New Roman" w:cs="Times New Roman"/>
          <w:sz w:val="24"/>
          <w:szCs w:val="24"/>
        </w:rPr>
        <w:t>cu</w:t>
      </w:r>
      <w:r w:rsidRPr="00236A01">
        <w:rPr>
          <w:rFonts w:eastAsia="Times New Roman" w:cs="Times New Roman"/>
          <w:sz w:val="24"/>
          <w:szCs w:val="24"/>
        </w:rPr>
        <w:t>l</w:t>
      </w:r>
      <w:r w:rsidRPr="00973CE9">
        <w:rPr>
          <w:rFonts w:eastAsia="Times New Roman" w:cs="Times New Roman"/>
          <w:sz w:val="24"/>
          <w:szCs w:val="24"/>
        </w:rPr>
        <w:t>tur</w:t>
      </w:r>
      <w:r w:rsidRPr="00236A01">
        <w:rPr>
          <w:rFonts w:eastAsia="Times New Roman" w:cs="Times New Roman"/>
          <w:sz w:val="24"/>
          <w:szCs w:val="24"/>
        </w:rPr>
        <w:t>e</w:t>
      </w:r>
      <w:r w:rsidRPr="00973CE9">
        <w:rPr>
          <w:rFonts w:eastAsia="Times New Roman" w:cs="Times New Roman"/>
          <w:sz w:val="24"/>
          <w:szCs w:val="24"/>
        </w:rPr>
        <w:t xml:space="preserve"> (3</w:t>
      </w:r>
      <w:r w:rsidRPr="00236A01">
        <w:rPr>
          <w:rFonts w:eastAsia="Times New Roman" w:cs="Times New Roman"/>
          <w:sz w:val="24"/>
          <w:szCs w:val="24"/>
        </w:rPr>
        <w:t xml:space="preserve">) </w:t>
      </w:r>
      <w:r w:rsidR="003C4F90">
        <w:rPr>
          <w:rFonts w:eastAsia="Times New Roman" w:cs="Times New Roman"/>
          <w:sz w:val="24"/>
          <w:szCs w:val="24"/>
        </w:rPr>
        <w:t>–Spring</w:t>
      </w:r>
    </w:p>
    <w:p w:rsidR="00A10642" w:rsidRDefault="00A10642" w:rsidP="00A10642">
      <w:pPr>
        <w:spacing w:before="60"/>
        <w:ind w:left="630" w:right="990"/>
        <w:rPr>
          <w:rFonts w:eastAsia="Times New Roman" w:cs="Times New Roman"/>
          <w:spacing w:val="1"/>
          <w:sz w:val="24"/>
          <w:szCs w:val="24"/>
        </w:rPr>
      </w:pPr>
      <w:r w:rsidRPr="00A10642">
        <w:rPr>
          <w:rFonts w:eastAsia="Times New Roman" w:cs="Times New Roman"/>
          <w:sz w:val="24"/>
          <w:szCs w:val="24"/>
        </w:rPr>
        <w:t>S</w:t>
      </w:r>
      <w:r w:rsidRPr="00A10642">
        <w:rPr>
          <w:rFonts w:eastAsia="Times New Roman" w:cs="Times New Roman"/>
          <w:spacing w:val="3"/>
          <w:sz w:val="24"/>
          <w:szCs w:val="24"/>
        </w:rPr>
        <w:t>T</w:t>
      </w:r>
      <w:r w:rsidRPr="00A10642">
        <w:rPr>
          <w:rFonts w:eastAsia="Times New Roman" w:cs="Times New Roman"/>
          <w:sz w:val="24"/>
          <w:szCs w:val="24"/>
        </w:rPr>
        <w:t>O</w:t>
      </w:r>
      <w:r w:rsidRPr="00A10642">
        <w:rPr>
          <w:rFonts w:eastAsia="Times New Roman" w:cs="Times New Roman"/>
          <w:spacing w:val="-1"/>
          <w:sz w:val="24"/>
          <w:szCs w:val="24"/>
        </w:rPr>
        <w:t>C</w:t>
      </w:r>
      <w:r w:rsidRPr="00A10642">
        <w:rPr>
          <w:rFonts w:eastAsia="Times New Roman" w:cs="Times New Roman"/>
          <w:sz w:val="24"/>
          <w:szCs w:val="24"/>
        </w:rPr>
        <w:t>KS</w:t>
      </w:r>
      <w:r w:rsidRPr="00A10642">
        <w:rPr>
          <w:rFonts w:eastAsia="Times New Roman" w:cs="Times New Roman"/>
          <w:spacing w:val="-1"/>
          <w:sz w:val="24"/>
          <w:szCs w:val="24"/>
        </w:rPr>
        <w:t>C</w:t>
      </w:r>
      <w:r w:rsidRPr="00A10642">
        <w:rPr>
          <w:rFonts w:eastAsia="Times New Roman" w:cs="Times New Roman"/>
          <w:sz w:val="24"/>
          <w:szCs w:val="24"/>
        </w:rPr>
        <w:t>H</w:t>
      </w:r>
      <w:r w:rsidR="003C4F90">
        <w:rPr>
          <w:rFonts w:eastAsia="Times New Roman" w:cs="Times New Roman"/>
          <w:spacing w:val="1"/>
          <w:sz w:val="24"/>
          <w:szCs w:val="24"/>
        </w:rPr>
        <w:t xml:space="preserve">172 – Plants in Our World (4) –Summer and Fall </w:t>
      </w:r>
    </w:p>
    <w:p w:rsidR="00A04BA8" w:rsidRDefault="00A04BA8" w:rsidP="00A10642">
      <w:pPr>
        <w:spacing w:before="60"/>
        <w:ind w:left="630" w:right="990"/>
        <w:rPr>
          <w:rFonts w:eastAsia="Times New Roman" w:cs="Times New Roman"/>
          <w:spacing w:val="1"/>
          <w:sz w:val="24"/>
          <w:szCs w:val="24"/>
        </w:rPr>
      </w:pPr>
      <w:r>
        <w:t>STOCSKSCH 190 M –</w:t>
      </w:r>
      <w:r w:rsidRPr="00A04BA8">
        <w:t xml:space="preserve"> Intro to Mushroom Culture</w:t>
      </w:r>
      <w:r>
        <w:t xml:space="preserve"> (1) Winter </w:t>
      </w:r>
    </w:p>
    <w:p w:rsidR="003C4F90" w:rsidRDefault="003C4F90" w:rsidP="00A10642">
      <w:pPr>
        <w:spacing w:before="60"/>
        <w:ind w:left="630" w:right="990"/>
        <w:rPr>
          <w:rFonts w:eastAsia="Times New Roman" w:cs="Times New Roman"/>
          <w:spacing w:val="1"/>
          <w:sz w:val="24"/>
          <w:szCs w:val="24"/>
        </w:rPr>
      </w:pPr>
      <w:r>
        <w:rPr>
          <w:rFonts w:eastAsia="Times New Roman" w:cs="Times New Roman"/>
          <w:spacing w:val="1"/>
          <w:sz w:val="24"/>
          <w:szCs w:val="24"/>
        </w:rPr>
        <w:t xml:space="preserve">STOCKSCH 190R – Raising Dairy Goats Sustainably (3) –Summer&amp; Fall </w:t>
      </w:r>
    </w:p>
    <w:p w:rsidR="003C4F90" w:rsidRDefault="003C4F90" w:rsidP="00A10642">
      <w:pPr>
        <w:spacing w:before="60"/>
        <w:ind w:left="630" w:right="990"/>
        <w:rPr>
          <w:rFonts w:eastAsia="Times New Roman" w:cs="Times New Roman"/>
          <w:sz w:val="24"/>
          <w:szCs w:val="24"/>
        </w:rPr>
      </w:pPr>
      <w:r>
        <w:rPr>
          <w:rFonts w:eastAsia="Times New Roman" w:cs="Times New Roman"/>
          <w:spacing w:val="1"/>
          <w:sz w:val="24"/>
          <w:szCs w:val="24"/>
        </w:rPr>
        <w:t>STOCKSCH 190 P – Pastured Poultry (3) –Spring</w:t>
      </w:r>
    </w:p>
    <w:p w:rsidR="00A10642" w:rsidRPr="00973CE9" w:rsidRDefault="00A10642" w:rsidP="00973CE9">
      <w:pPr>
        <w:spacing w:before="2" w:after="0" w:line="303" w:lineRule="auto"/>
        <w:ind w:left="630" w:right="990"/>
        <w:rPr>
          <w:rFonts w:eastAsia="Times New Roman" w:cs="Times New Roman"/>
          <w:sz w:val="24"/>
          <w:szCs w:val="24"/>
        </w:rPr>
      </w:pPr>
    </w:p>
    <w:p w:rsidR="00726430" w:rsidRPr="00236A01" w:rsidRDefault="00726430" w:rsidP="00726430">
      <w:pPr>
        <w:spacing w:after="120"/>
        <w:rPr>
          <w:rFonts w:cs="Times New Roman"/>
          <w:sz w:val="24"/>
          <w:szCs w:val="24"/>
          <w:u w:val="single"/>
        </w:rPr>
      </w:pPr>
      <w:r w:rsidRPr="00236A01">
        <w:rPr>
          <w:rFonts w:cs="Times New Roman"/>
          <w:sz w:val="24"/>
          <w:szCs w:val="24"/>
          <w:u w:val="single"/>
        </w:rPr>
        <w:t>200</w:t>
      </w:r>
      <w:r w:rsidR="005D03D8">
        <w:rPr>
          <w:rFonts w:cs="Times New Roman"/>
          <w:sz w:val="24"/>
          <w:szCs w:val="24"/>
          <w:u w:val="single"/>
        </w:rPr>
        <w:t xml:space="preserve"> - 400</w:t>
      </w:r>
      <w:r w:rsidRPr="00236A01">
        <w:rPr>
          <w:rFonts w:cs="Times New Roman"/>
          <w:sz w:val="24"/>
          <w:szCs w:val="24"/>
          <w:u w:val="single"/>
        </w:rPr>
        <w:t xml:space="preserve"> Level Classes (at least 12 credits may count toward the major from this list)</w:t>
      </w:r>
    </w:p>
    <w:p w:rsidR="00681393" w:rsidRDefault="00726430" w:rsidP="00726430">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w:t>
      </w:r>
      <w:r w:rsidR="00681393">
        <w:rPr>
          <w:rFonts w:eastAsia="Times New Roman" w:cs="Times New Roman"/>
          <w:spacing w:val="-1"/>
          <w:sz w:val="24"/>
          <w:szCs w:val="24"/>
        </w:rPr>
        <w:t>211 – Pasture Management (3) – Spring</w:t>
      </w:r>
    </w:p>
    <w:p w:rsidR="00726430" w:rsidRPr="00236A01" w:rsidRDefault="00681393" w:rsidP="00726430">
      <w:pPr>
        <w:spacing w:before="60" w:after="0"/>
        <w:ind w:left="630" w:right="-20"/>
        <w:rPr>
          <w:rFonts w:eastAsia="Times New Roman" w:cs="Times New Roman"/>
          <w:spacing w:val="-1"/>
          <w:sz w:val="24"/>
          <w:szCs w:val="24"/>
        </w:rPr>
      </w:pPr>
      <w:r>
        <w:rPr>
          <w:rFonts w:eastAsia="Times New Roman" w:cs="Times New Roman"/>
          <w:spacing w:val="-1"/>
          <w:sz w:val="24"/>
          <w:szCs w:val="24"/>
        </w:rPr>
        <w:t xml:space="preserve">STOCKSCH </w:t>
      </w:r>
      <w:r w:rsidR="00726430" w:rsidRPr="00236A01">
        <w:rPr>
          <w:rFonts w:eastAsia="Times New Roman" w:cs="Times New Roman"/>
          <w:spacing w:val="-1"/>
          <w:sz w:val="24"/>
          <w:szCs w:val="24"/>
        </w:rPr>
        <w:t xml:space="preserve">258 - Urban Agriculture (3) </w:t>
      </w:r>
      <w:r w:rsidR="00945C15">
        <w:rPr>
          <w:rFonts w:eastAsia="Times New Roman" w:cs="Times New Roman"/>
          <w:spacing w:val="-1"/>
          <w:sz w:val="24"/>
          <w:szCs w:val="24"/>
        </w:rPr>
        <w:t>–Winter</w:t>
      </w:r>
    </w:p>
    <w:p w:rsidR="00726430" w:rsidRPr="00236A01" w:rsidRDefault="00726430" w:rsidP="00726430">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265 - Sustainable Agriculture (3) </w:t>
      </w:r>
      <w:r w:rsidR="00945C15">
        <w:rPr>
          <w:rFonts w:eastAsia="Times New Roman" w:cs="Times New Roman"/>
          <w:spacing w:val="-1"/>
          <w:sz w:val="24"/>
          <w:szCs w:val="24"/>
        </w:rPr>
        <w:t>–Spring</w:t>
      </w:r>
    </w:p>
    <w:p w:rsidR="00726430" w:rsidRDefault="00726430" w:rsidP="00726430">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STOCKSCH 266 – Managing the Small Farm Enterprise (3)</w:t>
      </w:r>
      <w:r w:rsidR="00945C15">
        <w:rPr>
          <w:rFonts w:eastAsia="Times New Roman" w:cs="Times New Roman"/>
          <w:spacing w:val="-1"/>
          <w:sz w:val="24"/>
          <w:szCs w:val="24"/>
        </w:rPr>
        <w:t xml:space="preserve"> –Summer and Spring </w:t>
      </w:r>
    </w:p>
    <w:p w:rsidR="003C4F90" w:rsidRDefault="003C4F90" w:rsidP="00726430">
      <w:pPr>
        <w:spacing w:before="60" w:after="0"/>
        <w:ind w:left="630" w:right="-20"/>
        <w:rPr>
          <w:rFonts w:eastAsia="Times New Roman" w:cs="Times New Roman"/>
          <w:spacing w:val="-1"/>
          <w:sz w:val="24"/>
          <w:szCs w:val="24"/>
        </w:rPr>
      </w:pPr>
      <w:r>
        <w:rPr>
          <w:rFonts w:eastAsia="Times New Roman" w:cs="Times New Roman"/>
          <w:spacing w:val="-1"/>
          <w:sz w:val="24"/>
          <w:szCs w:val="24"/>
        </w:rPr>
        <w:t>STOCKSCH 288 – Land Use Policies &amp; Sustainable Farming (3) –Summer</w:t>
      </w:r>
    </w:p>
    <w:p w:rsidR="00681393" w:rsidRDefault="00681393" w:rsidP="00726430">
      <w:pPr>
        <w:spacing w:before="60" w:after="0"/>
        <w:ind w:left="630" w:right="-20"/>
        <w:rPr>
          <w:rFonts w:eastAsia="Times New Roman" w:cs="Times New Roman"/>
          <w:spacing w:val="-1"/>
          <w:sz w:val="24"/>
          <w:szCs w:val="24"/>
        </w:rPr>
      </w:pPr>
      <w:r>
        <w:rPr>
          <w:rFonts w:eastAsia="Times New Roman" w:cs="Times New Roman"/>
          <w:spacing w:val="-1"/>
          <w:sz w:val="24"/>
          <w:szCs w:val="24"/>
        </w:rPr>
        <w:t>STOCKSCH 290 F – Holistic Fruit Production (3) - Spring</w:t>
      </w:r>
    </w:p>
    <w:p w:rsidR="005D03D8" w:rsidRPr="00236A01" w:rsidRDefault="005D03D8" w:rsidP="00726430">
      <w:pPr>
        <w:spacing w:before="60" w:after="0"/>
        <w:ind w:left="630" w:right="-20"/>
        <w:rPr>
          <w:rFonts w:eastAsia="Times New Roman" w:cs="Times New Roman"/>
          <w:spacing w:val="-1"/>
          <w:sz w:val="24"/>
          <w:szCs w:val="24"/>
        </w:rPr>
      </w:pPr>
      <w:r>
        <w:rPr>
          <w:rFonts w:eastAsia="Times New Roman" w:cs="Times New Roman"/>
          <w:spacing w:val="-1"/>
          <w:sz w:val="24"/>
          <w:szCs w:val="24"/>
        </w:rPr>
        <w:t xml:space="preserve">STOCKSCH 290S – Forest Incomes for the Small Farm (3) - </w:t>
      </w:r>
      <w:r w:rsidR="00A04BA8">
        <w:rPr>
          <w:rFonts w:eastAsia="Times New Roman" w:cs="Times New Roman"/>
          <w:spacing w:val="-1"/>
          <w:sz w:val="24"/>
          <w:szCs w:val="24"/>
        </w:rPr>
        <w:t>Summer</w:t>
      </w:r>
    </w:p>
    <w:p w:rsidR="00D4370F" w:rsidRDefault="00D4370F" w:rsidP="00D4370F">
      <w:pPr>
        <w:spacing w:before="60" w:after="0"/>
        <w:ind w:left="630" w:right="-20"/>
        <w:rPr>
          <w:rFonts w:eastAsia="Times New Roman" w:cs="Times New Roman"/>
          <w:spacing w:val="-3"/>
          <w:sz w:val="24"/>
          <w:szCs w:val="24"/>
        </w:rPr>
      </w:pPr>
      <w:r w:rsidRPr="00236A01">
        <w:rPr>
          <w:rFonts w:eastAsia="Times New Roman" w:cs="Times New Roman"/>
          <w:spacing w:val="-1"/>
          <w:sz w:val="24"/>
          <w:szCs w:val="24"/>
        </w:rPr>
        <w:t>STOC</w:t>
      </w:r>
      <w:r w:rsidRPr="00236A01">
        <w:rPr>
          <w:rFonts w:eastAsia="Times New Roman" w:cs="Times New Roman"/>
          <w:sz w:val="24"/>
          <w:szCs w:val="24"/>
        </w:rPr>
        <w:t>KS</w:t>
      </w:r>
      <w:r w:rsidRPr="00236A01">
        <w:rPr>
          <w:rFonts w:eastAsia="Times New Roman" w:cs="Times New Roman"/>
          <w:spacing w:val="-1"/>
          <w:sz w:val="24"/>
          <w:szCs w:val="24"/>
        </w:rPr>
        <w:t>C</w:t>
      </w:r>
      <w:r w:rsidRPr="00236A01">
        <w:rPr>
          <w:rFonts w:eastAsia="Times New Roman" w:cs="Times New Roman"/>
          <w:sz w:val="24"/>
          <w:szCs w:val="24"/>
        </w:rPr>
        <w:t>H</w:t>
      </w:r>
      <w:r w:rsidRPr="00236A01">
        <w:rPr>
          <w:rFonts w:eastAsia="Times New Roman" w:cs="Times New Roman"/>
          <w:spacing w:val="1"/>
          <w:sz w:val="24"/>
          <w:szCs w:val="24"/>
        </w:rPr>
        <w:t>29</w:t>
      </w:r>
      <w:r w:rsidRPr="00236A01">
        <w:rPr>
          <w:rFonts w:eastAsia="Times New Roman" w:cs="Times New Roman"/>
          <w:sz w:val="24"/>
          <w:szCs w:val="24"/>
        </w:rPr>
        <w:t>0W –O</w:t>
      </w:r>
      <w:r w:rsidRPr="00236A01">
        <w:rPr>
          <w:rFonts w:eastAsia="Times New Roman" w:cs="Times New Roman"/>
          <w:spacing w:val="1"/>
          <w:sz w:val="24"/>
          <w:szCs w:val="24"/>
        </w:rPr>
        <w:t>r</w:t>
      </w:r>
      <w:r w:rsidRPr="00236A01">
        <w:rPr>
          <w:rFonts w:eastAsia="Times New Roman" w:cs="Times New Roman"/>
          <w:spacing w:val="-1"/>
          <w:sz w:val="24"/>
          <w:szCs w:val="24"/>
        </w:rPr>
        <w:t>g</w:t>
      </w:r>
      <w:r w:rsidRPr="00236A01">
        <w:rPr>
          <w:rFonts w:eastAsia="Times New Roman" w:cs="Times New Roman"/>
          <w:sz w:val="24"/>
          <w:szCs w:val="24"/>
        </w:rPr>
        <w:t>a</w:t>
      </w:r>
      <w:r w:rsidRPr="00236A01">
        <w:rPr>
          <w:rFonts w:eastAsia="Times New Roman" w:cs="Times New Roman"/>
          <w:spacing w:val="-1"/>
          <w:sz w:val="24"/>
          <w:szCs w:val="24"/>
        </w:rPr>
        <w:t>n</w:t>
      </w:r>
      <w:r w:rsidRPr="00236A01">
        <w:rPr>
          <w:rFonts w:eastAsia="Times New Roman" w:cs="Times New Roman"/>
          <w:sz w:val="24"/>
          <w:szCs w:val="24"/>
        </w:rPr>
        <w:t>ic</w:t>
      </w:r>
      <w:r w:rsidR="00A04BA8">
        <w:rPr>
          <w:rFonts w:eastAsia="Times New Roman" w:cs="Times New Roman"/>
          <w:sz w:val="24"/>
          <w:szCs w:val="24"/>
        </w:rPr>
        <w:t xml:space="preserve"> </w:t>
      </w:r>
      <w:r w:rsidRPr="00236A01">
        <w:rPr>
          <w:rFonts w:eastAsia="Times New Roman" w:cs="Times New Roman"/>
          <w:spacing w:val="2"/>
          <w:sz w:val="24"/>
          <w:szCs w:val="24"/>
        </w:rPr>
        <w:t>W</w:t>
      </w:r>
      <w:r w:rsidRPr="00236A01">
        <w:rPr>
          <w:rFonts w:eastAsia="Times New Roman" w:cs="Times New Roman"/>
          <w:sz w:val="24"/>
          <w:szCs w:val="24"/>
        </w:rPr>
        <w:t>eed</w:t>
      </w:r>
      <w:r w:rsidR="00A04BA8">
        <w:rPr>
          <w:rFonts w:eastAsia="Times New Roman" w:cs="Times New Roman"/>
          <w:sz w:val="24"/>
          <w:szCs w:val="24"/>
        </w:rPr>
        <w:t xml:space="preserve"> </w:t>
      </w:r>
      <w:r w:rsidRPr="00236A01">
        <w:rPr>
          <w:rFonts w:eastAsia="Times New Roman" w:cs="Times New Roman"/>
          <w:spacing w:val="-1"/>
          <w:sz w:val="24"/>
          <w:szCs w:val="24"/>
        </w:rPr>
        <w:t>C</w:t>
      </w:r>
      <w:r w:rsidRPr="00236A01">
        <w:rPr>
          <w:rFonts w:eastAsia="Times New Roman" w:cs="Times New Roman"/>
          <w:spacing w:val="1"/>
          <w:sz w:val="24"/>
          <w:szCs w:val="24"/>
        </w:rPr>
        <w:t>o</w:t>
      </w:r>
      <w:r w:rsidRPr="00236A01">
        <w:rPr>
          <w:rFonts w:eastAsia="Times New Roman" w:cs="Times New Roman"/>
          <w:spacing w:val="-1"/>
          <w:sz w:val="24"/>
          <w:szCs w:val="24"/>
        </w:rPr>
        <w:t>n</w:t>
      </w:r>
      <w:r w:rsidRPr="00236A01">
        <w:rPr>
          <w:rFonts w:eastAsia="Times New Roman" w:cs="Times New Roman"/>
          <w:sz w:val="24"/>
          <w:szCs w:val="24"/>
        </w:rPr>
        <w:t>t</w:t>
      </w:r>
      <w:r w:rsidRPr="00236A01">
        <w:rPr>
          <w:rFonts w:eastAsia="Times New Roman" w:cs="Times New Roman"/>
          <w:spacing w:val="1"/>
          <w:sz w:val="24"/>
          <w:szCs w:val="24"/>
        </w:rPr>
        <w:t>ro</w:t>
      </w:r>
      <w:r w:rsidRPr="00236A01">
        <w:rPr>
          <w:rFonts w:eastAsia="Times New Roman" w:cs="Times New Roman"/>
          <w:sz w:val="24"/>
          <w:szCs w:val="24"/>
        </w:rPr>
        <w:t>l</w:t>
      </w:r>
      <w:r w:rsidR="00A04BA8">
        <w:rPr>
          <w:rFonts w:eastAsia="Times New Roman" w:cs="Times New Roman"/>
          <w:sz w:val="24"/>
          <w:szCs w:val="24"/>
        </w:rPr>
        <w:t xml:space="preserve"> </w:t>
      </w:r>
      <w:r w:rsidRPr="00236A01">
        <w:rPr>
          <w:rFonts w:eastAsia="Times New Roman" w:cs="Times New Roman"/>
          <w:spacing w:val="1"/>
          <w:sz w:val="24"/>
          <w:szCs w:val="24"/>
        </w:rPr>
        <w:t>(3</w:t>
      </w:r>
      <w:r w:rsidRPr="00236A01">
        <w:rPr>
          <w:rFonts w:eastAsia="Times New Roman" w:cs="Times New Roman"/>
          <w:sz w:val="24"/>
          <w:szCs w:val="24"/>
        </w:rPr>
        <w:t>)</w:t>
      </w:r>
      <w:r w:rsidR="00945C15">
        <w:rPr>
          <w:rFonts w:eastAsia="Times New Roman" w:cs="Times New Roman"/>
          <w:spacing w:val="-3"/>
          <w:sz w:val="24"/>
          <w:szCs w:val="24"/>
        </w:rPr>
        <w:t>–</w:t>
      </w:r>
      <w:r w:rsidR="005D03D8">
        <w:rPr>
          <w:rFonts w:eastAsia="Times New Roman" w:cs="Times New Roman"/>
          <w:spacing w:val="-3"/>
          <w:sz w:val="24"/>
          <w:szCs w:val="24"/>
        </w:rPr>
        <w:t xml:space="preserve"> Summer</w:t>
      </w:r>
    </w:p>
    <w:p w:rsidR="00A04BA8" w:rsidRDefault="00A04BA8" w:rsidP="00D4370F">
      <w:pPr>
        <w:spacing w:before="60" w:after="0"/>
        <w:ind w:left="630" w:right="-20"/>
        <w:rPr>
          <w:rFonts w:eastAsia="Times New Roman" w:cs="Times New Roman"/>
          <w:spacing w:val="-3"/>
          <w:sz w:val="24"/>
          <w:szCs w:val="24"/>
        </w:rPr>
      </w:pPr>
      <w:r>
        <w:t xml:space="preserve">STOCKSCH 297 FL – </w:t>
      </w:r>
      <w:r w:rsidRPr="00A04BA8">
        <w:t>Intro to Food and Agricultural Law</w:t>
      </w:r>
      <w:r>
        <w:t xml:space="preserve"> (3) Winter</w:t>
      </w:r>
    </w:p>
    <w:p w:rsidR="00A531F9" w:rsidRDefault="00726430" w:rsidP="00A531F9">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320 – Organic Vegetable Production (3) </w:t>
      </w:r>
      <w:r w:rsidR="00945C15">
        <w:rPr>
          <w:rFonts w:eastAsia="Times New Roman" w:cs="Times New Roman"/>
          <w:spacing w:val="-1"/>
          <w:sz w:val="24"/>
          <w:szCs w:val="24"/>
        </w:rPr>
        <w:t>–Summer</w:t>
      </w:r>
      <w:r w:rsidR="005D03D8">
        <w:rPr>
          <w:rFonts w:eastAsia="Times New Roman" w:cs="Times New Roman"/>
          <w:spacing w:val="-1"/>
          <w:sz w:val="24"/>
          <w:szCs w:val="24"/>
        </w:rPr>
        <w:t xml:space="preserve"> and Fall</w:t>
      </w:r>
    </w:p>
    <w:p w:rsidR="005D03D8" w:rsidRDefault="005D03D8" w:rsidP="00A531F9">
      <w:pPr>
        <w:spacing w:before="60" w:after="0"/>
        <w:ind w:left="630" w:right="-20"/>
        <w:rPr>
          <w:rFonts w:eastAsia="Times New Roman" w:cs="Times New Roman"/>
          <w:spacing w:val="-1"/>
          <w:sz w:val="24"/>
          <w:szCs w:val="24"/>
        </w:rPr>
      </w:pPr>
      <w:r>
        <w:rPr>
          <w:rFonts w:eastAsia="Times New Roman" w:cs="Times New Roman"/>
          <w:spacing w:val="-1"/>
          <w:sz w:val="24"/>
          <w:szCs w:val="24"/>
        </w:rPr>
        <w:t>STOCKSCH 322 – Post-harvest Handling of Fruits &amp; Vegetables (3) Summer</w:t>
      </w:r>
    </w:p>
    <w:p w:rsidR="00D4370F" w:rsidRDefault="00D4370F" w:rsidP="00A531F9">
      <w:pPr>
        <w:spacing w:before="60" w:after="0"/>
        <w:ind w:left="630" w:right="-20"/>
        <w:rPr>
          <w:rFonts w:eastAsia="Times New Roman" w:cs="Times New Roman"/>
          <w:spacing w:val="-1"/>
          <w:sz w:val="24"/>
          <w:szCs w:val="24"/>
        </w:rPr>
      </w:pPr>
      <w:r>
        <w:rPr>
          <w:rFonts w:eastAsia="Times New Roman" w:cs="Times New Roman"/>
          <w:spacing w:val="-1"/>
          <w:sz w:val="24"/>
          <w:szCs w:val="24"/>
        </w:rPr>
        <w:t>STOCKSCH 355 – Community Food Systems (3)</w:t>
      </w:r>
      <w:r w:rsidR="00945C15">
        <w:rPr>
          <w:rFonts w:eastAsia="Times New Roman" w:cs="Times New Roman"/>
          <w:spacing w:val="-1"/>
          <w:sz w:val="24"/>
          <w:szCs w:val="24"/>
        </w:rPr>
        <w:t xml:space="preserve"> –Summer</w:t>
      </w:r>
    </w:p>
    <w:p w:rsidR="00726430" w:rsidRDefault="00726430" w:rsidP="00A531F9">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378 - Agroecology (3) </w:t>
      </w:r>
      <w:r w:rsidR="00945C15">
        <w:rPr>
          <w:rFonts w:eastAsia="Times New Roman" w:cs="Times New Roman"/>
          <w:spacing w:val="-1"/>
          <w:sz w:val="24"/>
          <w:szCs w:val="24"/>
        </w:rPr>
        <w:t xml:space="preserve">– </w:t>
      </w:r>
      <w:r w:rsidR="00A04BA8">
        <w:rPr>
          <w:rFonts w:eastAsia="Times New Roman" w:cs="Times New Roman"/>
          <w:spacing w:val="-1"/>
          <w:sz w:val="24"/>
          <w:szCs w:val="24"/>
        </w:rPr>
        <w:t>Spring</w:t>
      </w:r>
    </w:p>
    <w:p w:rsidR="00A04BA8" w:rsidRDefault="00A04BA8" w:rsidP="00A531F9">
      <w:pPr>
        <w:spacing w:before="60" w:after="0"/>
        <w:ind w:left="630" w:right="-20"/>
        <w:rPr>
          <w:rFonts w:eastAsia="Times New Roman" w:cs="Times New Roman"/>
          <w:spacing w:val="-1"/>
          <w:sz w:val="24"/>
          <w:szCs w:val="24"/>
        </w:rPr>
      </w:pPr>
      <w:r>
        <w:t xml:space="preserve">STOCKSCH 379 – </w:t>
      </w:r>
      <w:r w:rsidRPr="00A04BA8">
        <w:t>Agricultural Systems Thinking</w:t>
      </w:r>
      <w:r>
        <w:t xml:space="preserve"> (3) Winter </w:t>
      </w:r>
    </w:p>
    <w:p w:rsidR="005D03D8" w:rsidRPr="00236A01" w:rsidRDefault="005D03D8" w:rsidP="00A531F9">
      <w:pPr>
        <w:spacing w:before="60" w:after="0"/>
        <w:ind w:left="630" w:right="-20"/>
        <w:rPr>
          <w:rFonts w:eastAsia="Times New Roman" w:cs="Times New Roman"/>
          <w:spacing w:val="-1"/>
          <w:sz w:val="24"/>
          <w:szCs w:val="24"/>
        </w:rPr>
      </w:pPr>
      <w:r>
        <w:rPr>
          <w:rFonts w:eastAsia="Times New Roman" w:cs="Times New Roman"/>
          <w:spacing w:val="-1"/>
          <w:sz w:val="24"/>
          <w:szCs w:val="24"/>
        </w:rPr>
        <w:t xml:space="preserve">STOCKSCH 386 – Sustainable Site Planning and Design (3) </w:t>
      </w:r>
      <w:r w:rsidR="00681393">
        <w:rPr>
          <w:rFonts w:eastAsia="Times New Roman" w:cs="Times New Roman"/>
          <w:spacing w:val="-1"/>
          <w:sz w:val="24"/>
          <w:szCs w:val="24"/>
        </w:rPr>
        <w:t>–</w:t>
      </w:r>
      <w:r>
        <w:rPr>
          <w:rFonts w:eastAsia="Times New Roman" w:cs="Times New Roman"/>
          <w:spacing w:val="-1"/>
          <w:sz w:val="24"/>
          <w:szCs w:val="24"/>
        </w:rPr>
        <w:t>Summer</w:t>
      </w:r>
      <w:r w:rsidR="00681393">
        <w:rPr>
          <w:rFonts w:eastAsia="Times New Roman" w:cs="Times New Roman"/>
          <w:spacing w:val="-1"/>
          <w:sz w:val="24"/>
          <w:szCs w:val="24"/>
        </w:rPr>
        <w:t xml:space="preserve"> and Spring</w:t>
      </w:r>
    </w:p>
    <w:p w:rsidR="00726430" w:rsidRDefault="00726430" w:rsidP="00A531F9">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387 – Global Food Systems (3) </w:t>
      </w:r>
      <w:r w:rsidR="00945C15">
        <w:rPr>
          <w:rFonts w:eastAsia="Times New Roman" w:cs="Times New Roman"/>
          <w:spacing w:val="-1"/>
          <w:sz w:val="24"/>
          <w:szCs w:val="24"/>
        </w:rPr>
        <w:t>–Spring</w:t>
      </w:r>
      <w:r w:rsidR="00183E2C">
        <w:rPr>
          <w:rFonts w:eastAsia="Times New Roman" w:cs="Times New Roman"/>
          <w:spacing w:val="-1"/>
          <w:sz w:val="24"/>
          <w:szCs w:val="24"/>
        </w:rPr>
        <w:t xml:space="preserve"> </w:t>
      </w:r>
      <w:r w:rsidR="005D03D8">
        <w:rPr>
          <w:rFonts w:eastAsia="Times New Roman" w:cs="Times New Roman"/>
          <w:spacing w:val="-1"/>
          <w:sz w:val="24"/>
          <w:szCs w:val="24"/>
        </w:rPr>
        <w:t>and Summer</w:t>
      </w:r>
    </w:p>
    <w:p w:rsidR="005D03D8" w:rsidRDefault="005D03D8" w:rsidP="00A531F9">
      <w:pPr>
        <w:spacing w:before="60" w:after="0"/>
        <w:ind w:left="630" w:right="-20"/>
        <w:rPr>
          <w:rFonts w:eastAsia="Times New Roman" w:cs="Times New Roman"/>
          <w:spacing w:val="-1"/>
          <w:sz w:val="24"/>
          <w:szCs w:val="24"/>
        </w:rPr>
      </w:pPr>
      <w:r>
        <w:rPr>
          <w:rFonts w:eastAsia="Times New Roman" w:cs="Times New Roman"/>
          <w:spacing w:val="-1"/>
          <w:sz w:val="24"/>
          <w:szCs w:val="24"/>
        </w:rPr>
        <w:t xml:space="preserve">STOCKSCH 397D – Integrated Pest Management (3) </w:t>
      </w:r>
      <w:r w:rsidR="00A04BA8">
        <w:rPr>
          <w:rFonts w:eastAsia="Times New Roman" w:cs="Times New Roman"/>
          <w:spacing w:val="-1"/>
          <w:sz w:val="24"/>
          <w:szCs w:val="24"/>
        </w:rPr>
        <w:t>–</w:t>
      </w:r>
      <w:r>
        <w:rPr>
          <w:rFonts w:eastAsia="Times New Roman" w:cs="Times New Roman"/>
          <w:spacing w:val="-1"/>
          <w:sz w:val="24"/>
          <w:szCs w:val="24"/>
        </w:rPr>
        <w:t xml:space="preserve"> Fall</w:t>
      </w:r>
    </w:p>
    <w:p w:rsidR="00A04BA8" w:rsidRPr="00236A01" w:rsidRDefault="00A04BA8" w:rsidP="00A531F9">
      <w:pPr>
        <w:spacing w:before="60" w:after="0"/>
        <w:ind w:left="630" w:right="-20"/>
        <w:rPr>
          <w:rFonts w:eastAsia="Times New Roman" w:cs="Times New Roman"/>
          <w:spacing w:val="-1"/>
          <w:sz w:val="24"/>
          <w:szCs w:val="24"/>
        </w:rPr>
      </w:pPr>
      <w:r>
        <w:t xml:space="preserve">STOCKSCH 397 PB – </w:t>
      </w:r>
      <w:r w:rsidRPr="00A04BA8">
        <w:t>Pollinator Biology and Habitat</w:t>
      </w:r>
      <w:r>
        <w:t xml:space="preserve"> (1) Winter</w:t>
      </w:r>
    </w:p>
    <w:p w:rsidR="00973CE9" w:rsidRDefault="00973CE9" w:rsidP="005D03D8">
      <w:pPr>
        <w:spacing w:before="60" w:after="0"/>
        <w:ind w:left="630" w:right="-270"/>
        <w:rPr>
          <w:rFonts w:cs="Times New Roman"/>
          <w:sz w:val="24"/>
          <w:szCs w:val="24"/>
        </w:rPr>
      </w:pPr>
      <w:r>
        <w:rPr>
          <w:rFonts w:cs="Times New Roman"/>
          <w:sz w:val="24"/>
          <w:szCs w:val="24"/>
        </w:rPr>
        <w:t>STOCKSCH 397R – Social Permaculture</w:t>
      </w:r>
      <w:r w:rsidR="005D03D8">
        <w:rPr>
          <w:rFonts w:cs="Times New Roman"/>
          <w:sz w:val="24"/>
          <w:szCs w:val="24"/>
        </w:rPr>
        <w:t xml:space="preserve"> for Food Justice</w:t>
      </w:r>
      <w:r>
        <w:rPr>
          <w:rFonts w:cs="Times New Roman"/>
          <w:sz w:val="24"/>
          <w:szCs w:val="24"/>
        </w:rPr>
        <w:t xml:space="preserve"> (3)</w:t>
      </w:r>
      <w:r w:rsidR="005D03D8">
        <w:rPr>
          <w:rFonts w:cs="Times New Roman"/>
          <w:sz w:val="24"/>
          <w:szCs w:val="24"/>
        </w:rPr>
        <w:t xml:space="preserve"> – Spring</w:t>
      </w:r>
    </w:p>
    <w:p w:rsidR="00A457DA" w:rsidRDefault="00A457DA" w:rsidP="005D03D8">
      <w:pPr>
        <w:spacing w:before="60" w:after="0"/>
        <w:ind w:left="630" w:right="-270"/>
        <w:rPr>
          <w:rFonts w:cs="Times New Roman"/>
          <w:sz w:val="24"/>
          <w:szCs w:val="24"/>
        </w:rPr>
      </w:pPr>
      <w:r>
        <w:rPr>
          <w:rFonts w:cs="Times New Roman"/>
          <w:sz w:val="24"/>
          <w:szCs w:val="24"/>
        </w:rPr>
        <w:t>STOCKSCH 398 B – Agricultural Practicum (1-18 credits) – available year round</w:t>
      </w:r>
    </w:p>
    <w:p w:rsidR="005D03D8" w:rsidRPr="00236A01" w:rsidRDefault="005D03D8" w:rsidP="005D03D8">
      <w:pPr>
        <w:spacing w:before="60" w:after="0"/>
        <w:ind w:left="630" w:right="-270"/>
        <w:rPr>
          <w:rFonts w:eastAsia="Times New Roman" w:cs="Times New Roman"/>
          <w:spacing w:val="-1"/>
          <w:sz w:val="24"/>
          <w:szCs w:val="24"/>
        </w:rPr>
      </w:pPr>
      <w:r>
        <w:rPr>
          <w:rFonts w:cs="Times New Roman"/>
          <w:sz w:val="24"/>
          <w:szCs w:val="24"/>
        </w:rPr>
        <w:t xml:space="preserve">STOCKSCH 497 D – </w:t>
      </w:r>
      <w:r w:rsidR="00183E2C">
        <w:rPr>
          <w:rFonts w:cs="Times New Roman"/>
          <w:sz w:val="24"/>
          <w:szCs w:val="24"/>
        </w:rPr>
        <w:t>Sustainable Site Design (2) - Fa</w:t>
      </w:r>
      <w:r>
        <w:rPr>
          <w:rFonts w:cs="Times New Roman"/>
          <w:sz w:val="24"/>
          <w:szCs w:val="24"/>
        </w:rPr>
        <w:t>ll</w:t>
      </w:r>
    </w:p>
    <w:p w:rsidR="00726430" w:rsidRPr="00236A01" w:rsidRDefault="00726430" w:rsidP="00726430">
      <w:pPr>
        <w:spacing w:before="60" w:after="0"/>
        <w:ind w:left="270" w:right="-20"/>
        <w:rPr>
          <w:rFonts w:eastAsia="Times New Roman" w:cs="Times New Roman"/>
          <w:spacing w:val="-1"/>
          <w:sz w:val="24"/>
          <w:szCs w:val="24"/>
        </w:rPr>
      </w:pPr>
    </w:p>
    <w:p w:rsidR="00A457DA" w:rsidRDefault="00A457DA" w:rsidP="00726430">
      <w:pPr>
        <w:spacing w:after="120"/>
        <w:rPr>
          <w:rFonts w:cs="Times New Roman"/>
          <w:sz w:val="24"/>
          <w:szCs w:val="24"/>
          <w:u w:val="single"/>
        </w:rPr>
      </w:pPr>
    </w:p>
    <w:p w:rsidR="00726430" w:rsidRPr="00236A01" w:rsidRDefault="00726430" w:rsidP="00726430">
      <w:pPr>
        <w:spacing w:after="120"/>
        <w:rPr>
          <w:rFonts w:cs="Times New Roman"/>
          <w:sz w:val="24"/>
          <w:szCs w:val="24"/>
          <w:u w:val="single"/>
        </w:rPr>
      </w:pPr>
      <w:r w:rsidRPr="00236A01">
        <w:rPr>
          <w:rFonts w:cs="Times New Roman"/>
          <w:sz w:val="24"/>
          <w:szCs w:val="24"/>
          <w:u w:val="single"/>
        </w:rPr>
        <w:t>500 Level Classes (at least 6 credits from this list</w:t>
      </w:r>
      <w:r w:rsidR="009D5DE4">
        <w:rPr>
          <w:rFonts w:cs="Times New Roman"/>
          <w:sz w:val="24"/>
          <w:szCs w:val="24"/>
          <w:u w:val="single"/>
        </w:rPr>
        <w:t xml:space="preserve"> or other departments with approval</w:t>
      </w:r>
      <w:r w:rsidRPr="00236A01">
        <w:rPr>
          <w:rFonts w:cs="Times New Roman"/>
          <w:sz w:val="24"/>
          <w:szCs w:val="24"/>
          <w:u w:val="single"/>
        </w:rPr>
        <w:t>)</w:t>
      </w:r>
    </w:p>
    <w:p w:rsidR="005D03D8" w:rsidRDefault="005D03D8" w:rsidP="00A531F9">
      <w:pPr>
        <w:spacing w:before="60" w:after="0"/>
        <w:ind w:left="630" w:right="-20"/>
        <w:rPr>
          <w:rFonts w:eastAsia="Times New Roman" w:cs="Times New Roman"/>
          <w:spacing w:val="-1"/>
          <w:sz w:val="24"/>
          <w:szCs w:val="24"/>
        </w:rPr>
      </w:pPr>
      <w:r>
        <w:rPr>
          <w:rFonts w:eastAsia="Times New Roman" w:cs="Times New Roman"/>
          <w:spacing w:val="-1"/>
          <w:sz w:val="24"/>
          <w:szCs w:val="24"/>
        </w:rPr>
        <w:t xml:space="preserve">The following courses will be redesigned to be offered online: </w:t>
      </w:r>
    </w:p>
    <w:p w:rsidR="00726430" w:rsidRPr="00236A01" w:rsidRDefault="00726430" w:rsidP="00A531F9">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510 – Management and Ecology of Plant Disease (3) </w:t>
      </w:r>
    </w:p>
    <w:p w:rsidR="00726430" w:rsidRPr="00236A01" w:rsidRDefault="00726430" w:rsidP="00A531F9">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530 – Plant Nutrition (3) </w:t>
      </w:r>
    </w:p>
    <w:p w:rsidR="00375493" w:rsidRDefault="00726430" w:rsidP="00375493">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 xml:space="preserve">STOCKSCH 580 – Soil Fertility (3) </w:t>
      </w:r>
    </w:p>
    <w:p w:rsidR="00726430" w:rsidRPr="00375493" w:rsidRDefault="00375493" w:rsidP="00375493">
      <w:pPr>
        <w:spacing w:before="60" w:after="0"/>
        <w:ind w:left="630" w:right="-20"/>
        <w:rPr>
          <w:rFonts w:eastAsia="Times New Roman" w:cs="Times New Roman"/>
          <w:spacing w:val="-1"/>
          <w:sz w:val="24"/>
          <w:szCs w:val="24"/>
        </w:rPr>
      </w:pPr>
      <w:r w:rsidRPr="00375493">
        <w:rPr>
          <w:rStyle w:val="Emphasis"/>
          <w:i w:val="0"/>
          <w:sz w:val="24"/>
          <w:szCs w:val="24"/>
        </w:rPr>
        <w:t>STOCKCH 597A</w:t>
      </w:r>
      <w:r>
        <w:rPr>
          <w:rStyle w:val="Emphasis"/>
          <w:i w:val="0"/>
          <w:sz w:val="24"/>
          <w:szCs w:val="24"/>
        </w:rPr>
        <w:t xml:space="preserve"> - </w:t>
      </w:r>
      <w:r w:rsidRPr="00375493">
        <w:rPr>
          <w:rStyle w:val="Emphasis"/>
          <w:i w:val="0"/>
          <w:sz w:val="24"/>
          <w:szCs w:val="24"/>
        </w:rPr>
        <w:t>Phyto/Bioremediatio</w:t>
      </w:r>
      <w:r>
        <w:rPr>
          <w:rStyle w:val="Emphasis"/>
          <w:i w:val="0"/>
          <w:sz w:val="24"/>
          <w:szCs w:val="24"/>
        </w:rPr>
        <w:t>n (3)</w:t>
      </w:r>
    </w:p>
    <w:p w:rsidR="00726430" w:rsidRPr="00236A01" w:rsidRDefault="00726430" w:rsidP="00A531F9">
      <w:pPr>
        <w:spacing w:before="60" w:after="0"/>
        <w:ind w:left="630" w:right="-20"/>
        <w:rPr>
          <w:rFonts w:eastAsia="Times New Roman" w:cs="Times New Roman"/>
          <w:spacing w:val="-1"/>
          <w:sz w:val="24"/>
          <w:szCs w:val="24"/>
        </w:rPr>
      </w:pPr>
      <w:r w:rsidRPr="00236A01">
        <w:rPr>
          <w:rFonts w:eastAsia="Times New Roman" w:cs="Times New Roman"/>
          <w:spacing w:val="-1"/>
          <w:sz w:val="24"/>
          <w:szCs w:val="24"/>
        </w:rPr>
        <w:t>STOCKSCH 596 – Independent Study (3)</w:t>
      </w:r>
    </w:p>
    <w:p w:rsidR="008705B6" w:rsidRDefault="008705B6" w:rsidP="005D03D8">
      <w:pPr>
        <w:spacing w:before="60" w:after="0"/>
        <w:ind w:right="-20"/>
        <w:rPr>
          <w:rFonts w:eastAsia="Times New Roman" w:cs="Times New Roman"/>
          <w:spacing w:val="-1"/>
          <w:sz w:val="24"/>
          <w:szCs w:val="24"/>
        </w:rPr>
      </w:pPr>
    </w:p>
    <w:p w:rsidR="00A04BA8" w:rsidRDefault="00A04BA8" w:rsidP="005D03D8">
      <w:pPr>
        <w:spacing w:before="60" w:after="0"/>
        <w:ind w:right="-20"/>
        <w:rPr>
          <w:rFonts w:eastAsia="Times New Roman" w:cs="Times New Roman"/>
          <w:spacing w:val="-1"/>
          <w:sz w:val="24"/>
          <w:szCs w:val="24"/>
        </w:rPr>
      </w:pPr>
    </w:p>
    <w:p w:rsidR="008D1210" w:rsidRPr="008705B6" w:rsidRDefault="008705B6" w:rsidP="00D4370F">
      <w:pPr>
        <w:pStyle w:val="ListParagraph"/>
        <w:numPr>
          <w:ilvl w:val="0"/>
          <w:numId w:val="13"/>
        </w:numPr>
        <w:ind w:left="0" w:hanging="540"/>
        <w:rPr>
          <w:rFonts w:cs="Times New Roman"/>
          <w:b/>
          <w:sz w:val="36"/>
          <w:szCs w:val="24"/>
          <w:u w:val="single"/>
        </w:rPr>
      </w:pPr>
      <w:r w:rsidRPr="008705B6">
        <w:rPr>
          <w:rFonts w:cs="Times New Roman"/>
          <w:b/>
          <w:sz w:val="36"/>
          <w:szCs w:val="24"/>
          <w:u w:val="single"/>
        </w:rPr>
        <w:lastRenderedPageBreak/>
        <w:t>Professional Electives</w:t>
      </w:r>
    </w:p>
    <w:p w:rsidR="008705B6" w:rsidRPr="008705B6" w:rsidRDefault="008705B6" w:rsidP="008705B6">
      <w:pPr>
        <w:tabs>
          <w:tab w:val="left" w:pos="720"/>
        </w:tabs>
        <w:spacing w:before="70" w:after="0"/>
        <w:ind w:left="110" w:right="-20"/>
        <w:rPr>
          <w:rFonts w:cs="Times New Roman"/>
          <w:sz w:val="24"/>
          <w:szCs w:val="24"/>
        </w:rPr>
      </w:pPr>
      <w:r>
        <w:rPr>
          <w:rFonts w:cs="Times New Roman"/>
          <w:sz w:val="24"/>
          <w:szCs w:val="24"/>
        </w:rPr>
        <w:t xml:space="preserve">Students working closely with an academic adviser are encouraged to select professional elective courses from the major, other UMass majors, and the Five Colleges which help them move toward their own career goals. </w:t>
      </w:r>
      <w:r w:rsidR="00DE3A1D">
        <w:rPr>
          <w:rFonts w:cs="Times New Roman"/>
          <w:sz w:val="24"/>
          <w:szCs w:val="24"/>
        </w:rPr>
        <w:t>General Education classes,</w:t>
      </w:r>
      <w:r w:rsidR="0026541A">
        <w:rPr>
          <w:rFonts w:cs="Times New Roman"/>
          <w:sz w:val="24"/>
          <w:szCs w:val="24"/>
        </w:rPr>
        <w:t xml:space="preserve"> one credit Stockbridge classes,</w:t>
      </w:r>
      <w:r w:rsidR="00DE3A1D">
        <w:rPr>
          <w:rFonts w:cs="Times New Roman"/>
          <w:sz w:val="24"/>
          <w:szCs w:val="24"/>
        </w:rPr>
        <w:t xml:space="preserve"> transfer courses, independent study </w:t>
      </w:r>
      <w:r w:rsidR="00A457DA">
        <w:rPr>
          <w:rFonts w:cs="Times New Roman"/>
          <w:sz w:val="24"/>
          <w:szCs w:val="24"/>
        </w:rPr>
        <w:t>and</w:t>
      </w:r>
      <w:r w:rsidR="0026541A">
        <w:rPr>
          <w:rFonts w:cs="Times New Roman"/>
          <w:sz w:val="24"/>
          <w:szCs w:val="24"/>
        </w:rPr>
        <w:t xml:space="preserve"> practicum </w:t>
      </w:r>
      <w:r w:rsidR="00DE3A1D">
        <w:rPr>
          <w:rFonts w:cs="Times New Roman"/>
          <w:sz w:val="24"/>
          <w:szCs w:val="24"/>
        </w:rPr>
        <w:t xml:space="preserve">classes may be used to fulfill this requirement.  </w:t>
      </w:r>
      <w:r w:rsidR="00C30C72">
        <w:rPr>
          <w:rFonts w:cs="Times New Roman"/>
          <w:sz w:val="24"/>
          <w:szCs w:val="24"/>
        </w:rPr>
        <w:t xml:space="preserve">A total of </w:t>
      </w:r>
      <w:r w:rsidRPr="008705B6">
        <w:rPr>
          <w:rFonts w:cs="Times New Roman"/>
          <w:sz w:val="24"/>
          <w:szCs w:val="24"/>
        </w:rPr>
        <w:t xml:space="preserve">18 credits </w:t>
      </w:r>
      <w:r w:rsidR="00C30C72">
        <w:rPr>
          <w:rFonts w:cs="Times New Roman"/>
          <w:sz w:val="24"/>
          <w:szCs w:val="24"/>
        </w:rPr>
        <w:t xml:space="preserve">of approved courses </w:t>
      </w:r>
      <w:r w:rsidRPr="008705B6">
        <w:rPr>
          <w:rFonts w:cs="Times New Roman"/>
          <w:sz w:val="24"/>
          <w:szCs w:val="24"/>
        </w:rPr>
        <w:t>are required with at least one course from each category below:</w:t>
      </w:r>
    </w:p>
    <w:p w:rsidR="008705B6" w:rsidRPr="008705B6" w:rsidRDefault="008705B6" w:rsidP="008705B6">
      <w:pPr>
        <w:tabs>
          <w:tab w:val="left" w:pos="720"/>
        </w:tabs>
        <w:spacing w:before="70" w:after="0"/>
        <w:ind w:left="720" w:right="-20"/>
        <w:rPr>
          <w:rFonts w:cs="Times New Roman"/>
          <w:sz w:val="24"/>
          <w:szCs w:val="24"/>
        </w:rPr>
      </w:pPr>
      <w:r w:rsidRPr="008705B6">
        <w:rPr>
          <w:rFonts w:cs="Times New Roman"/>
          <w:sz w:val="24"/>
          <w:szCs w:val="24"/>
        </w:rPr>
        <w:t>•</w:t>
      </w:r>
      <w:r w:rsidRPr="008705B6">
        <w:rPr>
          <w:rFonts w:cs="Times New Roman"/>
          <w:sz w:val="24"/>
          <w:szCs w:val="24"/>
        </w:rPr>
        <w:tab/>
        <w:t xml:space="preserve">Biophysical Systems </w:t>
      </w:r>
    </w:p>
    <w:p w:rsidR="008705B6" w:rsidRPr="008705B6" w:rsidRDefault="008705B6" w:rsidP="008705B6">
      <w:pPr>
        <w:tabs>
          <w:tab w:val="left" w:pos="720"/>
        </w:tabs>
        <w:spacing w:before="70" w:after="0"/>
        <w:ind w:left="720" w:right="-20"/>
        <w:rPr>
          <w:rFonts w:cs="Times New Roman"/>
          <w:sz w:val="24"/>
          <w:szCs w:val="24"/>
        </w:rPr>
      </w:pPr>
      <w:r w:rsidRPr="008705B6">
        <w:rPr>
          <w:rFonts w:cs="Times New Roman"/>
          <w:sz w:val="24"/>
          <w:szCs w:val="24"/>
        </w:rPr>
        <w:t>•</w:t>
      </w:r>
      <w:r w:rsidRPr="008705B6">
        <w:rPr>
          <w:rFonts w:cs="Times New Roman"/>
          <w:sz w:val="24"/>
          <w:szCs w:val="24"/>
        </w:rPr>
        <w:tab/>
        <w:t>Economic Systems</w:t>
      </w:r>
    </w:p>
    <w:p w:rsidR="008705B6" w:rsidRDefault="008705B6" w:rsidP="008705B6">
      <w:pPr>
        <w:tabs>
          <w:tab w:val="left" w:pos="720"/>
        </w:tabs>
        <w:spacing w:before="70" w:after="0"/>
        <w:ind w:left="720" w:right="-20"/>
        <w:rPr>
          <w:rFonts w:cs="Times New Roman"/>
          <w:sz w:val="24"/>
          <w:szCs w:val="24"/>
        </w:rPr>
      </w:pPr>
      <w:r w:rsidRPr="008705B6">
        <w:rPr>
          <w:rFonts w:cs="Times New Roman"/>
          <w:sz w:val="24"/>
          <w:szCs w:val="24"/>
        </w:rPr>
        <w:t>•</w:t>
      </w:r>
      <w:r w:rsidRPr="008705B6">
        <w:rPr>
          <w:rFonts w:cs="Times New Roman"/>
          <w:sz w:val="24"/>
          <w:szCs w:val="24"/>
        </w:rPr>
        <w:tab/>
        <w:t>Social Systems</w:t>
      </w:r>
    </w:p>
    <w:p w:rsidR="00DE3A1D" w:rsidRDefault="00DE3A1D" w:rsidP="008705B6">
      <w:pPr>
        <w:tabs>
          <w:tab w:val="left" w:pos="720"/>
        </w:tabs>
        <w:spacing w:before="70" w:after="0"/>
        <w:ind w:left="720" w:right="-20"/>
        <w:rPr>
          <w:rFonts w:cs="Times New Roman"/>
          <w:sz w:val="24"/>
          <w:szCs w:val="24"/>
        </w:rPr>
      </w:pPr>
    </w:p>
    <w:p w:rsidR="00A10642" w:rsidRDefault="00DE3A1D" w:rsidP="00A10642">
      <w:pPr>
        <w:rPr>
          <w:rFonts w:cs="Times New Roman"/>
          <w:sz w:val="24"/>
          <w:szCs w:val="24"/>
        </w:rPr>
      </w:pPr>
      <w:r>
        <w:rPr>
          <w:rFonts w:cs="Times New Roman"/>
          <w:sz w:val="24"/>
          <w:szCs w:val="24"/>
        </w:rPr>
        <w:t xml:space="preserve">This category </w:t>
      </w:r>
      <w:r w:rsidR="0026541A">
        <w:rPr>
          <w:rFonts w:cs="Times New Roman"/>
          <w:sz w:val="24"/>
          <w:szCs w:val="24"/>
        </w:rPr>
        <w:t>e</w:t>
      </w:r>
      <w:r>
        <w:rPr>
          <w:rFonts w:cs="Times New Roman"/>
          <w:sz w:val="24"/>
          <w:szCs w:val="24"/>
        </w:rPr>
        <w:t xml:space="preserve">nsures that all three aspects of sustainability (environmental, economic and equity) are included in the course of study. </w:t>
      </w:r>
      <w:r w:rsidR="00A515B1">
        <w:rPr>
          <w:rFonts w:cs="Times New Roman"/>
          <w:sz w:val="24"/>
          <w:szCs w:val="24"/>
        </w:rPr>
        <w:t xml:space="preserve">The following programs offer courses that may fulfil these categories: </w:t>
      </w:r>
    </w:p>
    <w:tbl>
      <w:tblPr>
        <w:tblStyle w:val="TableGrid"/>
        <w:tblW w:w="0" w:type="auto"/>
        <w:tblLook w:val="04A0"/>
      </w:tblPr>
      <w:tblGrid>
        <w:gridCol w:w="3552"/>
        <w:gridCol w:w="3552"/>
        <w:gridCol w:w="3552"/>
      </w:tblGrid>
      <w:tr w:rsidR="00A515B1" w:rsidTr="00A515B1">
        <w:tc>
          <w:tcPr>
            <w:tcW w:w="3552" w:type="dxa"/>
          </w:tcPr>
          <w:p w:rsidR="00A515B1" w:rsidRDefault="00A515B1" w:rsidP="00A515B1">
            <w:pPr>
              <w:pStyle w:val="ListParagraph"/>
              <w:numPr>
                <w:ilvl w:val="0"/>
                <w:numId w:val="16"/>
              </w:numPr>
              <w:rPr>
                <w:rFonts w:cs="Times New Roman"/>
                <w:sz w:val="24"/>
                <w:szCs w:val="24"/>
              </w:rPr>
            </w:pPr>
            <w:r>
              <w:rPr>
                <w:rFonts w:cs="Times New Roman"/>
                <w:sz w:val="24"/>
                <w:szCs w:val="24"/>
              </w:rPr>
              <w:t>Accounting</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Finance</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Public Health</w:t>
            </w:r>
          </w:p>
        </w:tc>
      </w:tr>
      <w:tr w:rsidR="00A515B1" w:rsidTr="00A515B1">
        <w:tc>
          <w:tcPr>
            <w:tcW w:w="3552" w:type="dxa"/>
          </w:tcPr>
          <w:p w:rsidR="00A515B1" w:rsidRDefault="00A515B1" w:rsidP="00A515B1">
            <w:pPr>
              <w:pStyle w:val="ListParagraph"/>
              <w:numPr>
                <w:ilvl w:val="0"/>
                <w:numId w:val="16"/>
              </w:numPr>
              <w:rPr>
                <w:rFonts w:cs="Times New Roman"/>
                <w:sz w:val="24"/>
                <w:szCs w:val="24"/>
              </w:rPr>
            </w:pPr>
            <w:r>
              <w:rPr>
                <w:rFonts w:cs="Times New Roman"/>
                <w:sz w:val="24"/>
                <w:szCs w:val="24"/>
              </w:rPr>
              <w:t>Animal Sciences</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Geology</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Regional Planning</w:t>
            </w:r>
          </w:p>
        </w:tc>
      </w:tr>
      <w:tr w:rsidR="00A515B1" w:rsidTr="00A515B1">
        <w:tc>
          <w:tcPr>
            <w:tcW w:w="3552" w:type="dxa"/>
          </w:tcPr>
          <w:p w:rsidR="00A515B1" w:rsidRDefault="00A515B1" w:rsidP="00A515B1">
            <w:pPr>
              <w:pStyle w:val="ListParagraph"/>
              <w:numPr>
                <w:ilvl w:val="0"/>
                <w:numId w:val="16"/>
              </w:numPr>
              <w:rPr>
                <w:rFonts w:cs="Times New Roman"/>
                <w:sz w:val="24"/>
                <w:szCs w:val="24"/>
              </w:rPr>
            </w:pPr>
            <w:r>
              <w:rPr>
                <w:rFonts w:cs="Times New Roman"/>
                <w:sz w:val="24"/>
                <w:szCs w:val="24"/>
              </w:rPr>
              <w:t>Biology</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Legal Studies</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Resource Economics</w:t>
            </w:r>
          </w:p>
        </w:tc>
      </w:tr>
      <w:tr w:rsidR="00A515B1" w:rsidTr="00A515B1">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Building/Const. Tech</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Management</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Sustainable Communities</w:t>
            </w:r>
          </w:p>
        </w:tc>
      </w:tr>
      <w:tr w:rsidR="00A515B1" w:rsidTr="00A515B1">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Economics</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Marketing</w:t>
            </w:r>
          </w:p>
        </w:tc>
        <w:tc>
          <w:tcPr>
            <w:tcW w:w="3552" w:type="dxa"/>
            <w:vMerge w:val="restart"/>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Women, Gender and Sexuality Studies</w:t>
            </w:r>
          </w:p>
        </w:tc>
      </w:tr>
      <w:tr w:rsidR="00A515B1" w:rsidTr="00A515B1">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Education</w:t>
            </w:r>
          </w:p>
        </w:tc>
        <w:tc>
          <w:tcPr>
            <w:tcW w:w="3552" w:type="dxa"/>
          </w:tcPr>
          <w:p w:rsidR="00A515B1" w:rsidRPr="00A515B1" w:rsidRDefault="00A515B1" w:rsidP="00A515B1">
            <w:pPr>
              <w:pStyle w:val="ListParagraph"/>
              <w:numPr>
                <w:ilvl w:val="0"/>
                <w:numId w:val="16"/>
              </w:numPr>
              <w:rPr>
                <w:rFonts w:cs="Times New Roman"/>
                <w:sz w:val="24"/>
                <w:szCs w:val="24"/>
              </w:rPr>
            </w:pPr>
            <w:r>
              <w:rPr>
                <w:rFonts w:cs="Times New Roman"/>
                <w:sz w:val="24"/>
                <w:szCs w:val="24"/>
              </w:rPr>
              <w:t>Nutrition</w:t>
            </w:r>
          </w:p>
        </w:tc>
        <w:tc>
          <w:tcPr>
            <w:tcW w:w="3552" w:type="dxa"/>
            <w:vMerge/>
          </w:tcPr>
          <w:p w:rsidR="00A515B1" w:rsidRDefault="00A515B1" w:rsidP="00A10642">
            <w:pPr>
              <w:rPr>
                <w:rFonts w:cs="Times New Roman"/>
                <w:sz w:val="24"/>
                <w:szCs w:val="24"/>
              </w:rPr>
            </w:pPr>
          </w:p>
        </w:tc>
      </w:tr>
    </w:tbl>
    <w:p w:rsidR="00A457DA" w:rsidRPr="00A10642" w:rsidRDefault="00A457DA" w:rsidP="00A10642">
      <w:pPr>
        <w:rPr>
          <w:rFonts w:eastAsia="Times New Roman" w:cs="Times New Roman"/>
          <w:spacing w:val="-1"/>
          <w:sz w:val="24"/>
          <w:szCs w:val="24"/>
        </w:rPr>
      </w:pPr>
    </w:p>
    <w:p w:rsidR="00DE3A1D" w:rsidRPr="00DE3A1D" w:rsidRDefault="00DE3A1D" w:rsidP="00DE3A1D">
      <w:pPr>
        <w:pStyle w:val="ListParagraph"/>
        <w:numPr>
          <w:ilvl w:val="0"/>
          <w:numId w:val="13"/>
        </w:numPr>
        <w:ind w:left="0" w:hanging="540"/>
        <w:rPr>
          <w:rFonts w:cs="Times New Roman"/>
          <w:b/>
          <w:sz w:val="36"/>
          <w:szCs w:val="24"/>
          <w:u w:val="single"/>
        </w:rPr>
      </w:pPr>
      <w:r w:rsidRPr="00DE3A1D">
        <w:rPr>
          <w:rFonts w:cs="Times New Roman"/>
          <w:b/>
          <w:sz w:val="36"/>
          <w:szCs w:val="24"/>
          <w:u w:val="single"/>
        </w:rPr>
        <w:t>Summary</w:t>
      </w:r>
    </w:p>
    <w:p w:rsidR="00D4370F" w:rsidRPr="00DE3A1D" w:rsidRDefault="00D4370F" w:rsidP="00D4370F">
      <w:pPr>
        <w:rPr>
          <w:rFonts w:cs="Times New Roman"/>
          <w:color w:val="000000" w:themeColor="text1"/>
          <w:sz w:val="24"/>
          <w:szCs w:val="24"/>
        </w:rPr>
      </w:pPr>
      <w:r>
        <w:rPr>
          <w:rFonts w:cs="Times New Roman"/>
          <w:sz w:val="24"/>
          <w:szCs w:val="24"/>
        </w:rPr>
        <w:t>Students are encouraged to take up to the maximum of 18 credits as Internships or Practica which may be counted toward Professional Electives.  These may be farm internships, working with non-profits or businesses, or study abroad.  Stockbridge is committed to he</w:t>
      </w:r>
      <w:r w:rsidRPr="00DE3A1D">
        <w:rPr>
          <w:rFonts w:cs="Times New Roman"/>
          <w:color w:val="000000" w:themeColor="text1"/>
          <w:sz w:val="24"/>
          <w:szCs w:val="24"/>
        </w:rPr>
        <w:t xml:space="preserve">lping students gain practical experience as part of their major area of study.  </w:t>
      </w:r>
      <w:r w:rsidR="00DE3A1D" w:rsidRPr="00DE3A1D">
        <w:rPr>
          <w:rFonts w:cs="Times New Roman"/>
          <w:color w:val="000000" w:themeColor="text1"/>
          <w:sz w:val="24"/>
          <w:szCs w:val="24"/>
        </w:rPr>
        <w:t xml:space="preserve">For more information, talk with our SFF Internship Coordinator, Renee Ciulla at </w:t>
      </w:r>
      <w:hyperlink r:id="rId8" w:history="1">
        <w:r w:rsidR="00DE3A1D" w:rsidRPr="00DE3A1D">
          <w:rPr>
            <w:rStyle w:val="Hyperlink"/>
            <w:rFonts w:cs="Times New Roman"/>
            <w:color w:val="000000" w:themeColor="text1"/>
            <w:sz w:val="24"/>
            <w:szCs w:val="24"/>
          </w:rPr>
          <w:t>rciulla@umass.edu</w:t>
        </w:r>
      </w:hyperlink>
      <w:r w:rsidR="00DE3A1D" w:rsidRPr="00DE3A1D">
        <w:rPr>
          <w:rFonts w:cs="Times New Roman"/>
          <w:color w:val="000000" w:themeColor="text1"/>
          <w:sz w:val="24"/>
          <w:szCs w:val="24"/>
        </w:rPr>
        <w:t xml:space="preserve">.  And see: </w:t>
      </w:r>
      <w:hyperlink r:id="rId9" w:history="1">
        <w:r w:rsidR="00DE3A1D" w:rsidRPr="00DE3A1D">
          <w:rPr>
            <w:rStyle w:val="Hyperlink"/>
            <w:rFonts w:cs="Times New Roman"/>
            <w:color w:val="000000" w:themeColor="text1"/>
            <w:sz w:val="24"/>
            <w:szCs w:val="24"/>
          </w:rPr>
          <w:t>https://sustfoodfarm.org/internship/</w:t>
        </w:r>
      </w:hyperlink>
      <w:r w:rsidR="00DE3A1D" w:rsidRPr="00DE3A1D">
        <w:rPr>
          <w:rFonts w:cs="Times New Roman"/>
          <w:color w:val="000000" w:themeColor="text1"/>
          <w:sz w:val="24"/>
          <w:szCs w:val="24"/>
        </w:rPr>
        <w:t xml:space="preserve">. </w:t>
      </w:r>
    </w:p>
    <w:p w:rsidR="00D4370F" w:rsidRDefault="00D4370F" w:rsidP="00D4370F">
      <w:pPr>
        <w:rPr>
          <w:rFonts w:cs="Times New Roman"/>
          <w:sz w:val="24"/>
          <w:szCs w:val="24"/>
        </w:rPr>
      </w:pPr>
    </w:p>
    <w:p w:rsidR="00DE3A1D" w:rsidRDefault="00DE3A1D" w:rsidP="00D4370F">
      <w:pPr>
        <w:rPr>
          <w:rFonts w:cs="Times New Roman"/>
          <w:sz w:val="24"/>
          <w:szCs w:val="24"/>
        </w:rPr>
      </w:pPr>
      <w:r>
        <w:rPr>
          <w:rFonts w:cs="Times New Roman"/>
          <w:sz w:val="24"/>
          <w:szCs w:val="24"/>
        </w:rPr>
        <w:t xml:space="preserve">To graduate, students must take the following minimum number of classes: </w:t>
      </w:r>
    </w:p>
    <w:p w:rsidR="00DE3A1D" w:rsidRDefault="009D5DE4" w:rsidP="00DE3A1D">
      <w:pPr>
        <w:pStyle w:val="ListParagraph"/>
        <w:numPr>
          <w:ilvl w:val="0"/>
          <w:numId w:val="14"/>
        </w:numPr>
        <w:rPr>
          <w:rFonts w:cs="Times New Roman"/>
          <w:sz w:val="24"/>
          <w:szCs w:val="24"/>
        </w:rPr>
      </w:pPr>
      <w:r>
        <w:rPr>
          <w:rFonts w:cs="Times New Roman"/>
          <w:sz w:val="24"/>
          <w:szCs w:val="24"/>
        </w:rPr>
        <w:t>University</w:t>
      </w:r>
      <w:r w:rsidR="00DE3A1D">
        <w:rPr>
          <w:rFonts w:cs="Times New Roman"/>
          <w:sz w:val="24"/>
          <w:szCs w:val="24"/>
        </w:rPr>
        <w:t xml:space="preserve"> classes = 120 credits</w:t>
      </w:r>
    </w:p>
    <w:p w:rsidR="00DE3A1D" w:rsidRDefault="00DE3A1D" w:rsidP="00DE3A1D">
      <w:pPr>
        <w:pStyle w:val="ListParagraph"/>
        <w:numPr>
          <w:ilvl w:val="0"/>
          <w:numId w:val="14"/>
        </w:numPr>
        <w:rPr>
          <w:rFonts w:cs="Times New Roman"/>
          <w:sz w:val="24"/>
          <w:szCs w:val="24"/>
        </w:rPr>
      </w:pPr>
      <w:r>
        <w:rPr>
          <w:rFonts w:cs="Times New Roman"/>
          <w:sz w:val="24"/>
          <w:szCs w:val="24"/>
        </w:rPr>
        <w:t>College of Natural Science classes (includes Stockbridge) = 60 credits</w:t>
      </w:r>
    </w:p>
    <w:p w:rsidR="00A457DA" w:rsidRPr="00A515B1" w:rsidRDefault="00DE3A1D" w:rsidP="00DE3A1D">
      <w:pPr>
        <w:pStyle w:val="ListParagraph"/>
        <w:numPr>
          <w:ilvl w:val="0"/>
          <w:numId w:val="14"/>
        </w:numPr>
        <w:rPr>
          <w:rFonts w:cs="Times New Roman"/>
          <w:sz w:val="24"/>
          <w:szCs w:val="24"/>
        </w:rPr>
      </w:pPr>
      <w:r>
        <w:rPr>
          <w:rFonts w:cs="Times New Roman"/>
          <w:sz w:val="24"/>
          <w:szCs w:val="24"/>
        </w:rPr>
        <w:t>Stockbridge School of Agriculture classes = 30 credits</w:t>
      </w:r>
    </w:p>
    <w:p w:rsidR="00466965" w:rsidRDefault="00466965" w:rsidP="00466965">
      <w:pPr>
        <w:pBdr>
          <w:bottom w:val="single" w:sz="6" w:space="1" w:color="auto"/>
        </w:pBdr>
        <w:ind w:firstLine="720"/>
        <w:rPr>
          <w:rFonts w:cs="Times New Roman"/>
          <w:sz w:val="24"/>
          <w:szCs w:val="24"/>
        </w:rPr>
      </w:pPr>
    </w:p>
    <w:p w:rsidR="00466965" w:rsidRPr="00236A01" w:rsidRDefault="00466965" w:rsidP="00466965">
      <w:pPr>
        <w:ind w:left="720" w:firstLine="720"/>
        <w:rPr>
          <w:rFonts w:cs="Times New Roman"/>
          <w:sz w:val="24"/>
          <w:szCs w:val="24"/>
        </w:rPr>
      </w:pPr>
      <w:bookmarkStart w:id="0" w:name="_GoBack"/>
      <w:bookmarkEnd w:id="0"/>
    </w:p>
    <w:sectPr w:rsidR="00466965" w:rsidRPr="00236A01" w:rsidSect="002F2472">
      <w:footerReference w:type="default" r:id="rId10"/>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4A" w:rsidRDefault="007E784A" w:rsidP="00A531F9">
      <w:pPr>
        <w:spacing w:after="0"/>
      </w:pPr>
      <w:r>
        <w:separator/>
      </w:r>
    </w:p>
  </w:endnote>
  <w:endnote w:type="continuationSeparator" w:id="1">
    <w:p w:rsidR="007E784A" w:rsidRDefault="007E784A" w:rsidP="00A53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577602"/>
      <w:docPartObj>
        <w:docPartGallery w:val="Page Numbers (Bottom of Page)"/>
        <w:docPartUnique/>
      </w:docPartObj>
    </w:sdtPr>
    <w:sdtEndPr>
      <w:rPr>
        <w:noProof/>
      </w:rPr>
    </w:sdtEndPr>
    <w:sdtContent>
      <w:p w:rsidR="00A531F9" w:rsidRDefault="003D6BBD">
        <w:pPr>
          <w:pStyle w:val="Footer"/>
          <w:jc w:val="center"/>
        </w:pPr>
        <w:r>
          <w:fldChar w:fldCharType="begin"/>
        </w:r>
        <w:r w:rsidR="00A531F9">
          <w:instrText xml:space="preserve"> PAGE   \* MERGEFORMAT </w:instrText>
        </w:r>
        <w:r>
          <w:fldChar w:fldCharType="separate"/>
        </w:r>
        <w:r w:rsidR="003E2D0E">
          <w:rPr>
            <w:noProof/>
          </w:rPr>
          <w:t>1</w:t>
        </w:r>
        <w:r>
          <w:rPr>
            <w:noProof/>
          </w:rPr>
          <w:fldChar w:fldCharType="end"/>
        </w:r>
      </w:p>
    </w:sdtContent>
  </w:sdt>
  <w:p w:rsidR="00A531F9" w:rsidRDefault="00A53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4A" w:rsidRDefault="007E784A" w:rsidP="00A531F9">
      <w:pPr>
        <w:spacing w:after="0"/>
      </w:pPr>
      <w:r>
        <w:separator/>
      </w:r>
    </w:p>
  </w:footnote>
  <w:footnote w:type="continuationSeparator" w:id="1">
    <w:p w:rsidR="007E784A" w:rsidRDefault="007E784A" w:rsidP="00A531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933"/>
    <w:multiLevelType w:val="hybridMultilevel"/>
    <w:tmpl w:val="2638A2AC"/>
    <w:lvl w:ilvl="0" w:tplc="4968A256">
      <w:start w:val="1"/>
      <w:numFmt w:val="decimal"/>
      <w:lvlText w:val="%1."/>
      <w:lvlJc w:val="left"/>
      <w:pPr>
        <w:ind w:left="939" w:hanging="440"/>
      </w:pPr>
      <w:rPr>
        <w:rFonts w:ascii="Tahoma" w:eastAsia="Tahoma" w:hAnsi="Tahoma" w:cs="Tahoma" w:hint="default"/>
        <w:spacing w:val="-9"/>
        <w:w w:val="100"/>
        <w:sz w:val="18"/>
        <w:szCs w:val="18"/>
      </w:rPr>
    </w:lvl>
    <w:lvl w:ilvl="1" w:tplc="32D0B860">
      <w:start w:val="1"/>
      <w:numFmt w:val="lowerLetter"/>
      <w:lvlText w:val="%2."/>
      <w:lvlJc w:val="left"/>
      <w:pPr>
        <w:ind w:left="700" w:hanging="183"/>
      </w:pPr>
      <w:rPr>
        <w:rFonts w:hint="default"/>
        <w:w w:val="100"/>
      </w:rPr>
    </w:lvl>
    <w:lvl w:ilvl="2" w:tplc="DA26A036">
      <w:start w:val="1"/>
      <w:numFmt w:val="decimal"/>
      <w:lvlText w:val="%3."/>
      <w:lvlJc w:val="left"/>
      <w:pPr>
        <w:ind w:left="723" w:hanging="224"/>
        <w:jc w:val="right"/>
      </w:pPr>
      <w:rPr>
        <w:rFonts w:ascii="Tahoma" w:eastAsia="Tahoma" w:hAnsi="Tahoma" w:cs="Tahoma" w:hint="default"/>
        <w:b/>
        <w:bCs/>
        <w:spacing w:val="-1"/>
        <w:w w:val="100"/>
        <w:sz w:val="18"/>
        <w:szCs w:val="18"/>
      </w:rPr>
    </w:lvl>
    <w:lvl w:ilvl="3" w:tplc="A6B026E2">
      <w:start w:val="1"/>
      <w:numFmt w:val="decimal"/>
      <w:lvlText w:val="%4."/>
      <w:lvlJc w:val="left"/>
      <w:pPr>
        <w:ind w:left="723" w:hanging="224"/>
        <w:jc w:val="right"/>
      </w:pPr>
      <w:rPr>
        <w:rFonts w:hint="default"/>
        <w:b/>
        <w:bCs/>
        <w:spacing w:val="-1"/>
        <w:w w:val="100"/>
      </w:rPr>
    </w:lvl>
    <w:lvl w:ilvl="4" w:tplc="3A868D80">
      <w:numFmt w:val="bullet"/>
      <w:lvlText w:val="•"/>
      <w:lvlJc w:val="left"/>
      <w:pPr>
        <w:ind w:left="110" w:hanging="224"/>
      </w:pPr>
      <w:rPr>
        <w:rFonts w:hint="default"/>
      </w:rPr>
    </w:lvl>
    <w:lvl w:ilvl="5" w:tplc="E1DC42E6">
      <w:numFmt w:val="bullet"/>
      <w:lvlText w:val="•"/>
      <w:lvlJc w:val="left"/>
      <w:pPr>
        <w:ind w:left="-305" w:hanging="224"/>
      </w:pPr>
      <w:rPr>
        <w:rFonts w:hint="default"/>
      </w:rPr>
    </w:lvl>
    <w:lvl w:ilvl="6" w:tplc="FD2E8F5E">
      <w:numFmt w:val="bullet"/>
      <w:lvlText w:val="•"/>
      <w:lvlJc w:val="left"/>
      <w:pPr>
        <w:ind w:left="-720" w:hanging="224"/>
      </w:pPr>
      <w:rPr>
        <w:rFonts w:hint="default"/>
      </w:rPr>
    </w:lvl>
    <w:lvl w:ilvl="7" w:tplc="8C2CFAEA">
      <w:numFmt w:val="bullet"/>
      <w:lvlText w:val="•"/>
      <w:lvlJc w:val="left"/>
      <w:pPr>
        <w:ind w:left="-1135" w:hanging="224"/>
      </w:pPr>
      <w:rPr>
        <w:rFonts w:hint="default"/>
      </w:rPr>
    </w:lvl>
    <w:lvl w:ilvl="8" w:tplc="70EC7302">
      <w:numFmt w:val="bullet"/>
      <w:lvlText w:val="•"/>
      <w:lvlJc w:val="left"/>
      <w:pPr>
        <w:ind w:left="-1550" w:hanging="224"/>
      </w:pPr>
      <w:rPr>
        <w:rFonts w:hint="default"/>
      </w:rPr>
    </w:lvl>
  </w:abstractNum>
  <w:abstractNum w:abstractNumId="1">
    <w:nsid w:val="142C0812"/>
    <w:multiLevelType w:val="hybridMultilevel"/>
    <w:tmpl w:val="76D69202"/>
    <w:lvl w:ilvl="0" w:tplc="EC4EEA26">
      <w:start w:val="1"/>
      <w:numFmt w:val="decimal"/>
      <w:lvlText w:val="%1."/>
      <w:lvlJc w:val="left"/>
      <w:pPr>
        <w:ind w:left="709" w:hanging="210"/>
      </w:pPr>
      <w:rPr>
        <w:rFonts w:ascii="Tahoma" w:eastAsia="Tahoma" w:hAnsi="Tahoma" w:cs="Tahoma" w:hint="default"/>
        <w:w w:val="100"/>
        <w:sz w:val="18"/>
        <w:szCs w:val="18"/>
      </w:rPr>
    </w:lvl>
    <w:lvl w:ilvl="1" w:tplc="657CA624">
      <w:numFmt w:val="bullet"/>
      <w:lvlText w:val="•"/>
      <w:lvlJc w:val="left"/>
      <w:pPr>
        <w:ind w:left="1421" w:hanging="210"/>
      </w:pPr>
      <w:rPr>
        <w:rFonts w:hint="default"/>
      </w:rPr>
    </w:lvl>
    <w:lvl w:ilvl="2" w:tplc="52A0482A">
      <w:numFmt w:val="bullet"/>
      <w:lvlText w:val="•"/>
      <w:lvlJc w:val="left"/>
      <w:pPr>
        <w:ind w:left="2142" w:hanging="210"/>
      </w:pPr>
      <w:rPr>
        <w:rFonts w:hint="default"/>
      </w:rPr>
    </w:lvl>
    <w:lvl w:ilvl="3" w:tplc="E1089F4E">
      <w:numFmt w:val="bullet"/>
      <w:lvlText w:val="•"/>
      <w:lvlJc w:val="left"/>
      <w:pPr>
        <w:ind w:left="2863" w:hanging="210"/>
      </w:pPr>
      <w:rPr>
        <w:rFonts w:hint="default"/>
      </w:rPr>
    </w:lvl>
    <w:lvl w:ilvl="4" w:tplc="E812C276">
      <w:numFmt w:val="bullet"/>
      <w:lvlText w:val="•"/>
      <w:lvlJc w:val="left"/>
      <w:pPr>
        <w:ind w:left="3585" w:hanging="210"/>
      </w:pPr>
      <w:rPr>
        <w:rFonts w:hint="default"/>
      </w:rPr>
    </w:lvl>
    <w:lvl w:ilvl="5" w:tplc="ADD65B46">
      <w:numFmt w:val="bullet"/>
      <w:lvlText w:val="•"/>
      <w:lvlJc w:val="left"/>
      <w:pPr>
        <w:ind w:left="4306" w:hanging="210"/>
      </w:pPr>
      <w:rPr>
        <w:rFonts w:hint="default"/>
      </w:rPr>
    </w:lvl>
    <w:lvl w:ilvl="6" w:tplc="05B67428">
      <w:numFmt w:val="bullet"/>
      <w:lvlText w:val="•"/>
      <w:lvlJc w:val="left"/>
      <w:pPr>
        <w:ind w:left="5027" w:hanging="210"/>
      </w:pPr>
      <w:rPr>
        <w:rFonts w:hint="default"/>
      </w:rPr>
    </w:lvl>
    <w:lvl w:ilvl="7" w:tplc="B118730E">
      <w:numFmt w:val="bullet"/>
      <w:lvlText w:val="•"/>
      <w:lvlJc w:val="left"/>
      <w:pPr>
        <w:ind w:left="5748" w:hanging="210"/>
      </w:pPr>
      <w:rPr>
        <w:rFonts w:hint="default"/>
      </w:rPr>
    </w:lvl>
    <w:lvl w:ilvl="8" w:tplc="798ECBF6">
      <w:numFmt w:val="bullet"/>
      <w:lvlText w:val="•"/>
      <w:lvlJc w:val="left"/>
      <w:pPr>
        <w:ind w:left="6470" w:hanging="210"/>
      </w:pPr>
      <w:rPr>
        <w:rFonts w:hint="default"/>
      </w:rPr>
    </w:lvl>
  </w:abstractNum>
  <w:abstractNum w:abstractNumId="2">
    <w:nsid w:val="1EBF4F6F"/>
    <w:multiLevelType w:val="hybridMultilevel"/>
    <w:tmpl w:val="6C9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003D4"/>
    <w:multiLevelType w:val="hybridMultilevel"/>
    <w:tmpl w:val="24F67BF4"/>
    <w:lvl w:ilvl="0" w:tplc="C674F066">
      <w:start w:val="1"/>
      <w:numFmt w:val="decimal"/>
      <w:lvlText w:val="%1."/>
      <w:lvlJc w:val="left"/>
      <w:pPr>
        <w:ind w:left="709" w:hanging="210"/>
      </w:pPr>
      <w:rPr>
        <w:rFonts w:ascii="Tahoma" w:eastAsia="Tahoma" w:hAnsi="Tahoma" w:cs="Tahoma" w:hint="default"/>
        <w:spacing w:val="-2"/>
        <w:w w:val="100"/>
        <w:sz w:val="18"/>
        <w:szCs w:val="18"/>
      </w:rPr>
    </w:lvl>
    <w:lvl w:ilvl="1" w:tplc="02F23FCC">
      <w:numFmt w:val="bullet"/>
      <w:lvlText w:val="•"/>
      <w:lvlJc w:val="left"/>
      <w:pPr>
        <w:ind w:left="1496" w:hanging="210"/>
      </w:pPr>
      <w:rPr>
        <w:rFonts w:hint="default"/>
      </w:rPr>
    </w:lvl>
    <w:lvl w:ilvl="2" w:tplc="F2041714">
      <w:numFmt w:val="bullet"/>
      <w:lvlText w:val="•"/>
      <w:lvlJc w:val="left"/>
      <w:pPr>
        <w:ind w:left="2292" w:hanging="210"/>
      </w:pPr>
      <w:rPr>
        <w:rFonts w:hint="default"/>
      </w:rPr>
    </w:lvl>
    <w:lvl w:ilvl="3" w:tplc="B5725586">
      <w:numFmt w:val="bullet"/>
      <w:lvlText w:val="•"/>
      <w:lvlJc w:val="left"/>
      <w:pPr>
        <w:ind w:left="3088" w:hanging="210"/>
      </w:pPr>
      <w:rPr>
        <w:rFonts w:hint="default"/>
      </w:rPr>
    </w:lvl>
    <w:lvl w:ilvl="4" w:tplc="83C0BF8C">
      <w:numFmt w:val="bullet"/>
      <w:lvlText w:val="•"/>
      <w:lvlJc w:val="left"/>
      <w:pPr>
        <w:ind w:left="3884" w:hanging="210"/>
      </w:pPr>
      <w:rPr>
        <w:rFonts w:hint="default"/>
      </w:rPr>
    </w:lvl>
    <w:lvl w:ilvl="5" w:tplc="FF5C347C">
      <w:numFmt w:val="bullet"/>
      <w:lvlText w:val="•"/>
      <w:lvlJc w:val="left"/>
      <w:pPr>
        <w:ind w:left="4680" w:hanging="210"/>
      </w:pPr>
      <w:rPr>
        <w:rFonts w:hint="default"/>
      </w:rPr>
    </w:lvl>
    <w:lvl w:ilvl="6" w:tplc="C7D49F44">
      <w:numFmt w:val="bullet"/>
      <w:lvlText w:val="•"/>
      <w:lvlJc w:val="left"/>
      <w:pPr>
        <w:ind w:left="5476" w:hanging="210"/>
      </w:pPr>
      <w:rPr>
        <w:rFonts w:hint="default"/>
      </w:rPr>
    </w:lvl>
    <w:lvl w:ilvl="7" w:tplc="84F4FC50">
      <w:numFmt w:val="bullet"/>
      <w:lvlText w:val="•"/>
      <w:lvlJc w:val="left"/>
      <w:pPr>
        <w:ind w:left="6272" w:hanging="210"/>
      </w:pPr>
      <w:rPr>
        <w:rFonts w:hint="default"/>
      </w:rPr>
    </w:lvl>
    <w:lvl w:ilvl="8" w:tplc="419C6F34">
      <w:numFmt w:val="bullet"/>
      <w:lvlText w:val="•"/>
      <w:lvlJc w:val="left"/>
      <w:pPr>
        <w:ind w:left="7068" w:hanging="210"/>
      </w:pPr>
      <w:rPr>
        <w:rFonts w:hint="default"/>
      </w:rPr>
    </w:lvl>
  </w:abstractNum>
  <w:abstractNum w:abstractNumId="4">
    <w:nsid w:val="256B3C05"/>
    <w:multiLevelType w:val="hybridMultilevel"/>
    <w:tmpl w:val="981A8974"/>
    <w:lvl w:ilvl="0" w:tplc="04090015">
      <w:start w:val="1"/>
      <w:numFmt w:val="upperLetter"/>
      <w:lvlText w:val="%1."/>
      <w:lvlJc w:val="left"/>
      <w:pPr>
        <w:ind w:left="999" w:hanging="360"/>
      </w:p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5">
    <w:nsid w:val="29183CED"/>
    <w:multiLevelType w:val="hybridMultilevel"/>
    <w:tmpl w:val="9C1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D3EF0"/>
    <w:multiLevelType w:val="hybridMultilevel"/>
    <w:tmpl w:val="961C4B96"/>
    <w:lvl w:ilvl="0" w:tplc="3B36DF94">
      <w:start w:val="1"/>
      <w:numFmt w:val="decimal"/>
      <w:lvlText w:val="%1."/>
      <w:lvlJc w:val="left"/>
      <w:pPr>
        <w:ind w:left="709" w:hanging="210"/>
      </w:pPr>
      <w:rPr>
        <w:rFonts w:ascii="Tahoma" w:eastAsia="Tahoma" w:hAnsi="Tahoma" w:cs="Tahoma" w:hint="default"/>
        <w:w w:val="100"/>
        <w:sz w:val="18"/>
        <w:szCs w:val="18"/>
      </w:rPr>
    </w:lvl>
    <w:lvl w:ilvl="1" w:tplc="F09050A8">
      <w:numFmt w:val="bullet"/>
      <w:lvlText w:val="•"/>
      <w:lvlJc w:val="left"/>
      <w:pPr>
        <w:ind w:left="1421" w:hanging="210"/>
      </w:pPr>
      <w:rPr>
        <w:rFonts w:hint="default"/>
      </w:rPr>
    </w:lvl>
    <w:lvl w:ilvl="2" w:tplc="A38808F8">
      <w:numFmt w:val="bullet"/>
      <w:lvlText w:val="•"/>
      <w:lvlJc w:val="left"/>
      <w:pPr>
        <w:ind w:left="2142" w:hanging="210"/>
      </w:pPr>
      <w:rPr>
        <w:rFonts w:hint="default"/>
      </w:rPr>
    </w:lvl>
    <w:lvl w:ilvl="3" w:tplc="823E1F0C">
      <w:numFmt w:val="bullet"/>
      <w:lvlText w:val="•"/>
      <w:lvlJc w:val="left"/>
      <w:pPr>
        <w:ind w:left="2863" w:hanging="210"/>
      </w:pPr>
      <w:rPr>
        <w:rFonts w:hint="default"/>
      </w:rPr>
    </w:lvl>
    <w:lvl w:ilvl="4" w:tplc="8EFE4700">
      <w:numFmt w:val="bullet"/>
      <w:lvlText w:val="•"/>
      <w:lvlJc w:val="left"/>
      <w:pPr>
        <w:ind w:left="3585" w:hanging="210"/>
      </w:pPr>
      <w:rPr>
        <w:rFonts w:hint="default"/>
      </w:rPr>
    </w:lvl>
    <w:lvl w:ilvl="5" w:tplc="32B0D250">
      <w:numFmt w:val="bullet"/>
      <w:lvlText w:val="•"/>
      <w:lvlJc w:val="left"/>
      <w:pPr>
        <w:ind w:left="4306" w:hanging="210"/>
      </w:pPr>
      <w:rPr>
        <w:rFonts w:hint="default"/>
      </w:rPr>
    </w:lvl>
    <w:lvl w:ilvl="6" w:tplc="F4CAA16A">
      <w:numFmt w:val="bullet"/>
      <w:lvlText w:val="•"/>
      <w:lvlJc w:val="left"/>
      <w:pPr>
        <w:ind w:left="5027" w:hanging="210"/>
      </w:pPr>
      <w:rPr>
        <w:rFonts w:hint="default"/>
      </w:rPr>
    </w:lvl>
    <w:lvl w:ilvl="7" w:tplc="F57AD040">
      <w:numFmt w:val="bullet"/>
      <w:lvlText w:val="•"/>
      <w:lvlJc w:val="left"/>
      <w:pPr>
        <w:ind w:left="5748" w:hanging="210"/>
      </w:pPr>
      <w:rPr>
        <w:rFonts w:hint="default"/>
      </w:rPr>
    </w:lvl>
    <w:lvl w:ilvl="8" w:tplc="D88C348C">
      <w:numFmt w:val="bullet"/>
      <w:lvlText w:val="•"/>
      <w:lvlJc w:val="left"/>
      <w:pPr>
        <w:ind w:left="6470" w:hanging="210"/>
      </w:pPr>
      <w:rPr>
        <w:rFonts w:hint="default"/>
      </w:rPr>
    </w:lvl>
  </w:abstractNum>
  <w:abstractNum w:abstractNumId="7">
    <w:nsid w:val="43A54F69"/>
    <w:multiLevelType w:val="hybridMultilevel"/>
    <w:tmpl w:val="720A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D54B1"/>
    <w:multiLevelType w:val="hybridMultilevel"/>
    <w:tmpl w:val="B052EA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52C235E8"/>
    <w:multiLevelType w:val="hybridMultilevel"/>
    <w:tmpl w:val="B84480BA"/>
    <w:lvl w:ilvl="0" w:tplc="B91E6782">
      <w:start w:val="1"/>
      <w:numFmt w:val="upperRoman"/>
      <w:lvlText w:val="%1."/>
      <w:lvlJc w:val="left"/>
      <w:pPr>
        <w:ind w:left="427" w:hanging="314"/>
      </w:pPr>
      <w:rPr>
        <w:rFonts w:hint="default"/>
        <w:w w:val="100"/>
        <w:u w:val="thick" w:color="000000"/>
      </w:rPr>
    </w:lvl>
    <w:lvl w:ilvl="1" w:tplc="0409000F">
      <w:start w:val="1"/>
      <w:numFmt w:val="decimal"/>
      <w:lvlText w:val="%2."/>
      <w:lvlJc w:val="left"/>
      <w:pPr>
        <w:ind w:left="978" w:hanging="416"/>
      </w:pPr>
      <w:rPr>
        <w:rFonts w:hint="default"/>
        <w:b/>
        <w:bCs/>
        <w:spacing w:val="-5"/>
        <w:w w:val="99"/>
        <w:sz w:val="20"/>
        <w:szCs w:val="20"/>
      </w:rPr>
    </w:lvl>
    <w:lvl w:ilvl="2" w:tplc="22627EC0">
      <w:numFmt w:val="bullet"/>
      <w:lvlText w:val="•"/>
      <w:lvlJc w:val="left"/>
      <w:pPr>
        <w:ind w:left="1962" w:hanging="416"/>
      </w:pPr>
      <w:rPr>
        <w:rFonts w:hint="default"/>
      </w:rPr>
    </w:lvl>
    <w:lvl w:ilvl="3" w:tplc="F1223CA6">
      <w:numFmt w:val="bullet"/>
      <w:lvlText w:val="•"/>
      <w:lvlJc w:val="left"/>
      <w:pPr>
        <w:ind w:left="2944" w:hanging="416"/>
      </w:pPr>
      <w:rPr>
        <w:rFonts w:hint="default"/>
      </w:rPr>
    </w:lvl>
    <w:lvl w:ilvl="4" w:tplc="21E81076">
      <w:numFmt w:val="bullet"/>
      <w:lvlText w:val="•"/>
      <w:lvlJc w:val="left"/>
      <w:pPr>
        <w:ind w:left="3926" w:hanging="416"/>
      </w:pPr>
      <w:rPr>
        <w:rFonts w:hint="default"/>
      </w:rPr>
    </w:lvl>
    <w:lvl w:ilvl="5" w:tplc="FAAC6614">
      <w:numFmt w:val="bullet"/>
      <w:lvlText w:val="•"/>
      <w:lvlJc w:val="left"/>
      <w:pPr>
        <w:ind w:left="4908" w:hanging="416"/>
      </w:pPr>
      <w:rPr>
        <w:rFonts w:hint="default"/>
      </w:rPr>
    </w:lvl>
    <w:lvl w:ilvl="6" w:tplc="ACD2A470">
      <w:numFmt w:val="bullet"/>
      <w:lvlText w:val="•"/>
      <w:lvlJc w:val="left"/>
      <w:pPr>
        <w:ind w:left="5891" w:hanging="416"/>
      </w:pPr>
      <w:rPr>
        <w:rFonts w:hint="default"/>
      </w:rPr>
    </w:lvl>
    <w:lvl w:ilvl="7" w:tplc="FCD88862">
      <w:numFmt w:val="bullet"/>
      <w:lvlText w:val="•"/>
      <w:lvlJc w:val="left"/>
      <w:pPr>
        <w:ind w:left="6873" w:hanging="416"/>
      </w:pPr>
      <w:rPr>
        <w:rFonts w:hint="default"/>
      </w:rPr>
    </w:lvl>
    <w:lvl w:ilvl="8" w:tplc="7EE21BDA">
      <w:numFmt w:val="bullet"/>
      <w:lvlText w:val="•"/>
      <w:lvlJc w:val="left"/>
      <w:pPr>
        <w:ind w:left="7855" w:hanging="416"/>
      </w:pPr>
      <w:rPr>
        <w:rFonts w:hint="default"/>
      </w:rPr>
    </w:lvl>
  </w:abstractNum>
  <w:abstractNum w:abstractNumId="10">
    <w:nsid w:val="545F0928"/>
    <w:multiLevelType w:val="hybridMultilevel"/>
    <w:tmpl w:val="0AA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43AA0"/>
    <w:multiLevelType w:val="hybridMultilevel"/>
    <w:tmpl w:val="9FC4C2F4"/>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2">
    <w:nsid w:val="69F1052C"/>
    <w:multiLevelType w:val="hybridMultilevel"/>
    <w:tmpl w:val="DE7CD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C32C8B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22705"/>
    <w:multiLevelType w:val="hybridMultilevel"/>
    <w:tmpl w:val="0DBC3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6351C"/>
    <w:multiLevelType w:val="hybridMultilevel"/>
    <w:tmpl w:val="0ADC01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9F7BB7"/>
    <w:multiLevelType w:val="hybridMultilevel"/>
    <w:tmpl w:val="56BA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6"/>
  </w:num>
  <w:num w:numId="6">
    <w:abstractNumId w:val="1"/>
  </w:num>
  <w:num w:numId="7">
    <w:abstractNumId w:val="0"/>
  </w:num>
  <w:num w:numId="8">
    <w:abstractNumId w:val="14"/>
  </w:num>
  <w:num w:numId="9">
    <w:abstractNumId w:val="13"/>
  </w:num>
  <w:num w:numId="10">
    <w:abstractNumId w:val="4"/>
  </w:num>
  <w:num w:numId="11">
    <w:abstractNumId w:val="2"/>
  </w:num>
  <w:num w:numId="12">
    <w:abstractNumId w:val="7"/>
  </w:num>
  <w:num w:numId="13">
    <w:abstractNumId w:val="15"/>
  </w:num>
  <w:num w:numId="14">
    <w:abstractNumId w:val="10"/>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726430"/>
    <w:rsid w:val="0000080F"/>
    <w:rsid w:val="000167A2"/>
    <w:rsid w:val="00183E2C"/>
    <w:rsid w:val="001B0F52"/>
    <w:rsid w:val="001D7F1C"/>
    <w:rsid w:val="00224631"/>
    <w:rsid w:val="00236A01"/>
    <w:rsid w:val="00243CC1"/>
    <w:rsid w:val="0026541A"/>
    <w:rsid w:val="00294AF2"/>
    <w:rsid w:val="002A659B"/>
    <w:rsid w:val="002F2472"/>
    <w:rsid w:val="002F74E4"/>
    <w:rsid w:val="00375493"/>
    <w:rsid w:val="003C4F90"/>
    <w:rsid w:val="003D6BBD"/>
    <w:rsid w:val="003E2D0E"/>
    <w:rsid w:val="003F185B"/>
    <w:rsid w:val="00464933"/>
    <w:rsid w:val="00466965"/>
    <w:rsid w:val="004675B1"/>
    <w:rsid w:val="00474138"/>
    <w:rsid w:val="0059015F"/>
    <w:rsid w:val="005D03D8"/>
    <w:rsid w:val="00681393"/>
    <w:rsid w:val="006C43A0"/>
    <w:rsid w:val="006E7714"/>
    <w:rsid w:val="00726430"/>
    <w:rsid w:val="00745CF5"/>
    <w:rsid w:val="00753A75"/>
    <w:rsid w:val="00786DED"/>
    <w:rsid w:val="007C0AFE"/>
    <w:rsid w:val="007E784A"/>
    <w:rsid w:val="007F6C78"/>
    <w:rsid w:val="00811EF6"/>
    <w:rsid w:val="008319AB"/>
    <w:rsid w:val="00855F1E"/>
    <w:rsid w:val="008705B6"/>
    <w:rsid w:val="008747B5"/>
    <w:rsid w:val="008C4869"/>
    <w:rsid w:val="008D1210"/>
    <w:rsid w:val="0093268E"/>
    <w:rsid w:val="00945C15"/>
    <w:rsid w:val="009540FF"/>
    <w:rsid w:val="00973CE9"/>
    <w:rsid w:val="009952A3"/>
    <w:rsid w:val="009D5DE4"/>
    <w:rsid w:val="00A04BA8"/>
    <w:rsid w:val="00A10642"/>
    <w:rsid w:val="00A457DA"/>
    <w:rsid w:val="00A515B1"/>
    <w:rsid w:val="00A531F9"/>
    <w:rsid w:val="00B46DD1"/>
    <w:rsid w:val="00B5628C"/>
    <w:rsid w:val="00B93472"/>
    <w:rsid w:val="00C30C72"/>
    <w:rsid w:val="00D4370F"/>
    <w:rsid w:val="00DE3A1D"/>
    <w:rsid w:val="00E230E6"/>
    <w:rsid w:val="00E806A0"/>
    <w:rsid w:val="00E86189"/>
    <w:rsid w:val="00FA4A11"/>
    <w:rsid w:val="00FD2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42"/>
    <w:pPr>
      <w:spacing w:after="60" w:line="240" w:lineRule="auto"/>
    </w:pPr>
    <w:rPr>
      <w:rFonts w:ascii="Times New Roman" w:hAnsi="Times New Roman"/>
    </w:rPr>
  </w:style>
  <w:style w:type="paragraph" w:styleId="Heading3">
    <w:name w:val="heading 3"/>
    <w:basedOn w:val="Normal"/>
    <w:next w:val="Normal"/>
    <w:link w:val="Heading3Char"/>
    <w:uiPriority w:val="9"/>
    <w:unhideWhenUsed/>
    <w:qFormat/>
    <w:rsid w:val="004649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726430"/>
    <w:pPr>
      <w:widowControl w:val="0"/>
      <w:autoSpaceDE w:val="0"/>
      <w:autoSpaceDN w:val="0"/>
      <w:spacing w:after="0"/>
      <w:ind w:left="978" w:hanging="416"/>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26430"/>
    <w:rPr>
      <w:rFonts w:ascii="Arial" w:eastAsia="Arial" w:hAnsi="Arial" w:cs="Arial"/>
      <w:b/>
      <w:bCs/>
      <w:sz w:val="20"/>
      <w:szCs w:val="20"/>
    </w:rPr>
  </w:style>
  <w:style w:type="paragraph" w:styleId="ListParagraph">
    <w:name w:val="List Paragraph"/>
    <w:basedOn w:val="Normal"/>
    <w:uiPriority w:val="1"/>
    <w:qFormat/>
    <w:rsid w:val="00726430"/>
    <w:pPr>
      <w:spacing w:after="0"/>
      <w:ind w:left="720"/>
      <w:contextualSpacing/>
    </w:pPr>
    <w:rPr>
      <w:rFonts w:ascii="Times" w:hAnsi="Times"/>
      <w:sz w:val="20"/>
      <w:szCs w:val="20"/>
    </w:rPr>
  </w:style>
  <w:style w:type="paragraph" w:styleId="BodyText">
    <w:name w:val="Body Text"/>
    <w:basedOn w:val="Normal"/>
    <w:link w:val="BodyTextChar"/>
    <w:uiPriority w:val="1"/>
    <w:qFormat/>
    <w:rsid w:val="00726430"/>
    <w:pPr>
      <w:widowControl w:val="0"/>
      <w:autoSpaceDE w:val="0"/>
      <w:autoSpaceDN w:val="0"/>
      <w:spacing w:before="70" w:after="0"/>
    </w:pPr>
    <w:rPr>
      <w:rFonts w:ascii="Arial" w:eastAsia="Arial" w:hAnsi="Arial" w:cs="Arial"/>
      <w:sz w:val="20"/>
      <w:szCs w:val="20"/>
    </w:rPr>
  </w:style>
  <w:style w:type="character" w:customStyle="1" w:styleId="BodyTextChar">
    <w:name w:val="Body Text Char"/>
    <w:basedOn w:val="DefaultParagraphFont"/>
    <w:link w:val="BodyText"/>
    <w:uiPriority w:val="1"/>
    <w:rsid w:val="00726430"/>
    <w:rPr>
      <w:rFonts w:ascii="Arial" w:eastAsia="Arial" w:hAnsi="Arial" w:cs="Arial"/>
      <w:sz w:val="20"/>
      <w:szCs w:val="20"/>
    </w:rPr>
  </w:style>
  <w:style w:type="character" w:customStyle="1" w:styleId="Heading3Char">
    <w:name w:val="Heading 3 Char"/>
    <w:basedOn w:val="DefaultParagraphFont"/>
    <w:link w:val="Heading3"/>
    <w:uiPriority w:val="9"/>
    <w:rsid w:val="0046493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F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5B"/>
    <w:rPr>
      <w:rFonts w:ascii="Tahoma" w:hAnsi="Tahoma" w:cs="Tahoma"/>
      <w:sz w:val="16"/>
      <w:szCs w:val="16"/>
    </w:rPr>
  </w:style>
  <w:style w:type="character" w:styleId="Hyperlink">
    <w:name w:val="Hyperlink"/>
    <w:basedOn w:val="DefaultParagraphFont"/>
    <w:uiPriority w:val="99"/>
    <w:unhideWhenUsed/>
    <w:rsid w:val="008705B6"/>
    <w:rPr>
      <w:color w:val="0000FF" w:themeColor="hyperlink"/>
      <w:u w:val="single"/>
    </w:rPr>
  </w:style>
  <w:style w:type="character" w:styleId="FollowedHyperlink">
    <w:name w:val="FollowedHyperlink"/>
    <w:basedOn w:val="DefaultParagraphFont"/>
    <w:uiPriority w:val="99"/>
    <w:semiHidden/>
    <w:unhideWhenUsed/>
    <w:rsid w:val="00B93472"/>
    <w:rPr>
      <w:color w:val="800080" w:themeColor="followedHyperlink"/>
      <w:u w:val="single"/>
    </w:rPr>
  </w:style>
  <w:style w:type="paragraph" w:styleId="Header">
    <w:name w:val="header"/>
    <w:basedOn w:val="Normal"/>
    <w:link w:val="HeaderChar"/>
    <w:uiPriority w:val="99"/>
    <w:unhideWhenUsed/>
    <w:rsid w:val="00A531F9"/>
    <w:pPr>
      <w:tabs>
        <w:tab w:val="center" w:pos="4680"/>
        <w:tab w:val="right" w:pos="9360"/>
      </w:tabs>
      <w:spacing w:after="0"/>
    </w:pPr>
  </w:style>
  <w:style w:type="character" w:customStyle="1" w:styleId="HeaderChar">
    <w:name w:val="Header Char"/>
    <w:basedOn w:val="DefaultParagraphFont"/>
    <w:link w:val="Header"/>
    <w:uiPriority w:val="99"/>
    <w:rsid w:val="00A531F9"/>
    <w:rPr>
      <w:rFonts w:ascii="Times New Roman" w:hAnsi="Times New Roman"/>
    </w:rPr>
  </w:style>
  <w:style w:type="paragraph" w:styleId="Footer">
    <w:name w:val="footer"/>
    <w:basedOn w:val="Normal"/>
    <w:link w:val="FooterChar"/>
    <w:uiPriority w:val="99"/>
    <w:unhideWhenUsed/>
    <w:rsid w:val="00A531F9"/>
    <w:pPr>
      <w:tabs>
        <w:tab w:val="center" w:pos="4680"/>
        <w:tab w:val="right" w:pos="9360"/>
      </w:tabs>
      <w:spacing w:after="0"/>
    </w:pPr>
  </w:style>
  <w:style w:type="character" w:customStyle="1" w:styleId="FooterChar">
    <w:name w:val="Footer Char"/>
    <w:basedOn w:val="DefaultParagraphFont"/>
    <w:link w:val="Footer"/>
    <w:uiPriority w:val="99"/>
    <w:rsid w:val="00A531F9"/>
    <w:rPr>
      <w:rFonts w:ascii="Times New Roman" w:hAnsi="Times New Roman"/>
    </w:rPr>
  </w:style>
  <w:style w:type="table" w:styleId="TableGrid">
    <w:name w:val="Table Grid"/>
    <w:basedOn w:val="TableNormal"/>
    <w:uiPriority w:val="59"/>
    <w:rsid w:val="00A51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75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42"/>
    <w:pPr>
      <w:spacing w:after="60" w:line="240" w:lineRule="auto"/>
    </w:pPr>
    <w:rPr>
      <w:rFonts w:ascii="Times New Roman" w:hAnsi="Times New Roman"/>
    </w:rPr>
  </w:style>
  <w:style w:type="paragraph" w:styleId="Heading3">
    <w:name w:val="heading 3"/>
    <w:basedOn w:val="Normal"/>
    <w:next w:val="Normal"/>
    <w:link w:val="Heading3Char"/>
    <w:uiPriority w:val="9"/>
    <w:unhideWhenUsed/>
    <w:qFormat/>
    <w:rsid w:val="004649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726430"/>
    <w:pPr>
      <w:widowControl w:val="0"/>
      <w:autoSpaceDE w:val="0"/>
      <w:autoSpaceDN w:val="0"/>
      <w:spacing w:after="0"/>
      <w:ind w:left="978" w:hanging="416"/>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26430"/>
    <w:rPr>
      <w:rFonts w:ascii="Arial" w:eastAsia="Arial" w:hAnsi="Arial" w:cs="Arial"/>
      <w:b/>
      <w:bCs/>
      <w:sz w:val="20"/>
      <w:szCs w:val="20"/>
    </w:rPr>
  </w:style>
  <w:style w:type="paragraph" w:styleId="ListParagraph">
    <w:name w:val="List Paragraph"/>
    <w:basedOn w:val="Normal"/>
    <w:uiPriority w:val="1"/>
    <w:qFormat/>
    <w:rsid w:val="00726430"/>
    <w:pPr>
      <w:spacing w:after="0"/>
      <w:ind w:left="720"/>
      <w:contextualSpacing/>
    </w:pPr>
    <w:rPr>
      <w:rFonts w:ascii="Times" w:hAnsi="Times"/>
      <w:sz w:val="20"/>
      <w:szCs w:val="20"/>
    </w:rPr>
  </w:style>
  <w:style w:type="paragraph" w:styleId="BodyText">
    <w:name w:val="Body Text"/>
    <w:basedOn w:val="Normal"/>
    <w:link w:val="BodyTextChar"/>
    <w:uiPriority w:val="1"/>
    <w:qFormat/>
    <w:rsid w:val="00726430"/>
    <w:pPr>
      <w:widowControl w:val="0"/>
      <w:autoSpaceDE w:val="0"/>
      <w:autoSpaceDN w:val="0"/>
      <w:spacing w:before="70" w:after="0"/>
    </w:pPr>
    <w:rPr>
      <w:rFonts w:ascii="Arial" w:eastAsia="Arial" w:hAnsi="Arial" w:cs="Arial"/>
      <w:sz w:val="20"/>
      <w:szCs w:val="20"/>
    </w:rPr>
  </w:style>
  <w:style w:type="character" w:customStyle="1" w:styleId="BodyTextChar">
    <w:name w:val="Body Text Char"/>
    <w:basedOn w:val="DefaultParagraphFont"/>
    <w:link w:val="BodyText"/>
    <w:uiPriority w:val="1"/>
    <w:rsid w:val="00726430"/>
    <w:rPr>
      <w:rFonts w:ascii="Arial" w:eastAsia="Arial" w:hAnsi="Arial" w:cs="Arial"/>
      <w:sz w:val="20"/>
      <w:szCs w:val="20"/>
    </w:rPr>
  </w:style>
  <w:style w:type="character" w:customStyle="1" w:styleId="Heading3Char">
    <w:name w:val="Heading 3 Char"/>
    <w:basedOn w:val="DefaultParagraphFont"/>
    <w:link w:val="Heading3"/>
    <w:uiPriority w:val="9"/>
    <w:rsid w:val="0046493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F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5B"/>
    <w:rPr>
      <w:rFonts w:ascii="Tahoma" w:hAnsi="Tahoma" w:cs="Tahoma"/>
      <w:sz w:val="16"/>
      <w:szCs w:val="16"/>
    </w:rPr>
  </w:style>
  <w:style w:type="character" w:styleId="Hyperlink">
    <w:name w:val="Hyperlink"/>
    <w:basedOn w:val="DefaultParagraphFont"/>
    <w:uiPriority w:val="99"/>
    <w:unhideWhenUsed/>
    <w:rsid w:val="008705B6"/>
    <w:rPr>
      <w:color w:val="0000FF" w:themeColor="hyperlink"/>
      <w:u w:val="single"/>
    </w:rPr>
  </w:style>
  <w:style w:type="character" w:styleId="FollowedHyperlink">
    <w:name w:val="FollowedHyperlink"/>
    <w:basedOn w:val="DefaultParagraphFont"/>
    <w:uiPriority w:val="99"/>
    <w:semiHidden/>
    <w:unhideWhenUsed/>
    <w:rsid w:val="00B93472"/>
    <w:rPr>
      <w:color w:val="800080" w:themeColor="followedHyperlink"/>
      <w:u w:val="single"/>
    </w:rPr>
  </w:style>
  <w:style w:type="paragraph" w:styleId="Header">
    <w:name w:val="header"/>
    <w:basedOn w:val="Normal"/>
    <w:link w:val="HeaderChar"/>
    <w:uiPriority w:val="99"/>
    <w:unhideWhenUsed/>
    <w:rsid w:val="00A531F9"/>
    <w:pPr>
      <w:tabs>
        <w:tab w:val="center" w:pos="4680"/>
        <w:tab w:val="right" w:pos="9360"/>
      </w:tabs>
      <w:spacing w:after="0"/>
    </w:pPr>
  </w:style>
  <w:style w:type="character" w:customStyle="1" w:styleId="HeaderChar">
    <w:name w:val="Header Char"/>
    <w:basedOn w:val="DefaultParagraphFont"/>
    <w:link w:val="Header"/>
    <w:uiPriority w:val="99"/>
    <w:rsid w:val="00A531F9"/>
    <w:rPr>
      <w:rFonts w:ascii="Times New Roman" w:hAnsi="Times New Roman"/>
    </w:rPr>
  </w:style>
  <w:style w:type="paragraph" w:styleId="Footer">
    <w:name w:val="footer"/>
    <w:basedOn w:val="Normal"/>
    <w:link w:val="FooterChar"/>
    <w:uiPriority w:val="99"/>
    <w:unhideWhenUsed/>
    <w:rsid w:val="00A531F9"/>
    <w:pPr>
      <w:tabs>
        <w:tab w:val="center" w:pos="4680"/>
        <w:tab w:val="right" w:pos="9360"/>
      </w:tabs>
      <w:spacing w:after="0"/>
    </w:pPr>
  </w:style>
  <w:style w:type="character" w:customStyle="1" w:styleId="FooterChar">
    <w:name w:val="Footer Char"/>
    <w:basedOn w:val="DefaultParagraphFont"/>
    <w:link w:val="Footer"/>
    <w:uiPriority w:val="99"/>
    <w:rsid w:val="00A531F9"/>
    <w:rPr>
      <w:rFonts w:ascii="Times New Roman" w:hAnsi="Times New Roman"/>
    </w:rPr>
  </w:style>
  <w:style w:type="table" w:styleId="TableGrid">
    <w:name w:val="Table Grid"/>
    <w:basedOn w:val="TableNormal"/>
    <w:uiPriority w:val="59"/>
    <w:rsid w:val="00A5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ulla@umass.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stfoodfarm.org/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Gerber</dc:creator>
  <cp:lastModifiedBy>Renee</cp:lastModifiedBy>
  <cp:revision>8</cp:revision>
  <cp:lastPrinted>2017-02-01T20:28:00Z</cp:lastPrinted>
  <dcterms:created xsi:type="dcterms:W3CDTF">2017-04-27T14:12:00Z</dcterms:created>
  <dcterms:modified xsi:type="dcterms:W3CDTF">2017-10-02T14:49:00Z</dcterms:modified>
</cp:coreProperties>
</file>